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52" w:rsidRPr="006354F7" w:rsidRDefault="00AA6852" w:rsidP="006354F7">
      <w:pPr>
        <w:rPr>
          <w:rFonts w:ascii="仿宋_GB2312" w:eastAsia="仿宋_GB2312" w:hAnsi="宋体" w:cs="宋体"/>
          <w:kern w:val="0"/>
          <w:sz w:val="32"/>
          <w:szCs w:val="32"/>
        </w:rPr>
      </w:pPr>
      <w:r w:rsidRPr="006354F7">
        <w:rPr>
          <w:rFonts w:ascii="仿宋_GB2312" w:eastAsia="仿宋_GB2312" w:hAnsi="宋体" w:cs="宋体" w:hint="eastAsia"/>
          <w:kern w:val="0"/>
          <w:sz w:val="32"/>
          <w:szCs w:val="32"/>
        </w:rPr>
        <w:t>附件</w:t>
      </w:r>
      <w:r w:rsidRPr="006354F7">
        <w:rPr>
          <w:rFonts w:ascii="仿宋_GB2312" w:eastAsia="仿宋_GB2312" w:hAnsi="宋体" w:cs="宋体"/>
          <w:kern w:val="0"/>
          <w:sz w:val="32"/>
          <w:szCs w:val="32"/>
        </w:rPr>
        <w:t>3</w:t>
      </w:r>
      <w:r>
        <w:rPr>
          <w:rFonts w:ascii="仿宋_GB2312" w:eastAsia="仿宋_GB2312" w:hAnsi="宋体" w:cs="宋体" w:hint="eastAsia"/>
          <w:kern w:val="0"/>
          <w:sz w:val="32"/>
          <w:szCs w:val="32"/>
        </w:rPr>
        <w:t>：</w:t>
      </w:r>
    </w:p>
    <w:p w:rsidR="00AA6852" w:rsidRDefault="00AA6852" w:rsidP="00375EC5">
      <w:pPr>
        <w:jc w:val="center"/>
        <w:rPr>
          <w:rFonts w:ascii="黑体" w:eastAsia="黑体" w:hAnsi="黑体" w:cs="华文中宋"/>
          <w:bCs/>
          <w:sz w:val="36"/>
          <w:szCs w:val="36"/>
        </w:rPr>
      </w:pPr>
      <w:r w:rsidRPr="00240243">
        <w:rPr>
          <w:rFonts w:ascii="黑体" w:eastAsia="黑体" w:hAnsi="黑体" w:cs="宋体" w:hint="eastAsia"/>
          <w:kern w:val="0"/>
          <w:sz w:val="36"/>
          <w:szCs w:val="36"/>
        </w:rPr>
        <w:t>湖州市区</w:t>
      </w:r>
      <w:r w:rsidRPr="00240243">
        <w:rPr>
          <w:rFonts w:ascii="黑体" w:eastAsia="黑体" w:hAnsi="黑体" w:cs="华文中宋" w:hint="eastAsia"/>
          <w:bCs/>
          <w:sz w:val="36"/>
          <w:szCs w:val="36"/>
        </w:rPr>
        <w:t>老旧营运柴油货车提前淘汰补助办法</w:t>
      </w:r>
    </w:p>
    <w:p w:rsidR="00AA6852" w:rsidRPr="00D17F86" w:rsidRDefault="00AA6852" w:rsidP="00375EC5">
      <w:pPr>
        <w:jc w:val="center"/>
        <w:rPr>
          <w:rFonts w:ascii="黑体" w:eastAsia="黑体" w:hAnsi="黑体" w:cs="华文中宋"/>
          <w:bCs/>
          <w:sz w:val="44"/>
          <w:szCs w:val="44"/>
        </w:rPr>
      </w:pPr>
    </w:p>
    <w:p w:rsidR="00AA6852" w:rsidRDefault="00AA6852" w:rsidP="00375EC5">
      <w:pPr>
        <w:widowControl/>
        <w:spacing w:line="645" w:lineRule="atLeast"/>
        <w:jc w:val="left"/>
        <w:rPr>
          <w:rFonts w:ascii="仿宋_GB2312" w:eastAsia="仿宋_GB2312" w:hAnsi="宋体" w:cs="宋体"/>
          <w:kern w:val="0"/>
          <w:sz w:val="32"/>
          <w:szCs w:val="32"/>
        </w:rPr>
      </w:pPr>
      <w:r w:rsidRPr="00053618">
        <w:rPr>
          <w:rFonts w:ascii="宋体" w:eastAsia="仿宋_GB2312" w:hAnsi="宋体" w:cs="宋体"/>
          <w:kern w:val="0"/>
          <w:sz w:val="32"/>
          <w:szCs w:val="32"/>
        </w:rPr>
        <w:t> </w:t>
      </w:r>
      <w:r>
        <w:rPr>
          <w:rFonts w:ascii="宋体" w:eastAsia="仿宋_GB2312" w:hAnsi="宋体" w:cs="宋体"/>
          <w:kern w:val="0"/>
          <w:sz w:val="32"/>
          <w:szCs w:val="32"/>
        </w:rPr>
        <w:t xml:space="preserve">  </w:t>
      </w:r>
      <w:r w:rsidRPr="00053618">
        <w:rPr>
          <w:rFonts w:ascii="仿宋_GB2312" w:eastAsia="仿宋_GB2312" w:hAnsi="宋体" w:cs="宋体" w:hint="eastAsia"/>
          <w:kern w:val="0"/>
          <w:sz w:val="32"/>
          <w:szCs w:val="32"/>
        </w:rPr>
        <w:t>为加强机动车污染防治工作，积极推进老旧</w:t>
      </w:r>
      <w:r>
        <w:rPr>
          <w:rFonts w:ascii="仿宋_GB2312" w:eastAsia="仿宋_GB2312" w:hAnsi="宋体" w:cs="宋体" w:hint="eastAsia"/>
          <w:kern w:val="0"/>
          <w:sz w:val="32"/>
          <w:szCs w:val="32"/>
        </w:rPr>
        <w:t>营运柴油货车</w:t>
      </w:r>
      <w:r w:rsidRPr="00053618">
        <w:rPr>
          <w:rFonts w:ascii="仿宋_GB2312" w:eastAsia="仿宋_GB2312" w:hAnsi="宋体" w:cs="宋体" w:hint="eastAsia"/>
          <w:kern w:val="0"/>
          <w:sz w:val="32"/>
          <w:szCs w:val="32"/>
        </w:rPr>
        <w:t>淘汰，持续改善我市空气质量，根据国家和省市有关规定，制定本</w:t>
      </w:r>
      <w:r>
        <w:rPr>
          <w:rFonts w:ascii="仿宋_GB2312" w:eastAsia="仿宋_GB2312" w:hAnsi="宋体" w:cs="宋体" w:hint="eastAsia"/>
          <w:kern w:val="0"/>
          <w:sz w:val="32"/>
          <w:szCs w:val="32"/>
        </w:rPr>
        <w:t>办法</w:t>
      </w:r>
      <w:r w:rsidRPr="00053618">
        <w:rPr>
          <w:rFonts w:ascii="仿宋_GB2312" w:eastAsia="仿宋_GB2312" w:hAnsi="宋体" w:cs="宋体" w:hint="eastAsia"/>
          <w:kern w:val="0"/>
          <w:sz w:val="32"/>
          <w:szCs w:val="32"/>
        </w:rPr>
        <w:t>。</w:t>
      </w:r>
    </w:p>
    <w:p w:rsidR="00AA6852" w:rsidRPr="00D2602D" w:rsidRDefault="00AA6852" w:rsidP="00375EC5">
      <w:pPr>
        <w:widowControl/>
        <w:shd w:val="clear" w:color="auto" w:fill="FFFFFF"/>
        <w:spacing w:line="555" w:lineRule="atLeast"/>
        <w:ind w:firstLine="645"/>
        <w:jc w:val="left"/>
        <w:rPr>
          <w:rFonts w:ascii="仿宋_GB2312" w:eastAsia="仿宋_GB2312" w:hAnsi="宋体" w:cs="宋体"/>
          <w:b/>
          <w:kern w:val="0"/>
          <w:sz w:val="32"/>
          <w:szCs w:val="32"/>
        </w:rPr>
      </w:pPr>
      <w:r w:rsidRPr="00D2602D">
        <w:rPr>
          <w:rFonts w:ascii="仿宋_GB2312" w:eastAsia="仿宋_GB2312" w:hAnsi="宋体" w:cs="宋体" w:hint="eastAsia"/>
          <w:b/>
          <w:kern w:val="0"/>
          <w:sz w:val="32"/>
          <w:szCs w:val="32"/>
        </w:rPr>
        <w:t>一、有关定义</w:t>
      </w:r>
    </w:p>
    <w:p w:rsidR="00AA6852" w:rsidRPr="00C87FFC" w:rsidRDefault="00AA6852" w:rsidP="00375EC5">
      <w:pPr>
        <w:widowControl/>
        <w:shd w:val="clear" w:color="auto" w:fill="FFFFFF"/>
        <w:spacing w:line="555" w:lineRule="atLeast"/>
        <w:ind w:firstLine="645"/>
        <w:jc w:val="left"/>
        <w:rPr>
          <w:rFonts w:ascii="仿宋_GB2312" w:eastAsia="仿宋_GB2312" w:hAnsi="微软雅黑" w:cs="宋体"/>
          <w:kern w:val="0"/>
          <w:sz w:val="32"/>
          <w:szCs w:val="32"/>
        </w:rPr>
      </w:pPr>
      <w:r w:rsidRPr="00C87FFC">
        <w:rPr>
          <w:rFonts w:ascii="仿宋_GB2312" w:eastAsia="仿宋_GB2312" w:hAnsi="微软雅黑" w:cs="宋体" w:hint="eastAsia"/>
          <w:kern w:val="0"/>
          <w:sz w:val="32"/>
          <w:szCs w:val="32"/>
        </w:rPr>
        <w:t>（一）老旧营运</w:t>
      </w:r>
      <w:r>
        <w:rPr>
          <w:rFonts w:ascii="仿宋_GB2312" w:eastAsia="仿宋_GB2312" w:hAnsi="微软雅黑" w:cs="宋体" w:hint="eastAsia"/>
          <w:kern w:val="0"/>
          <w:sz w:val="32"/>
          <w:szCs w:val="32"/>
        </w:rPr>
        <w:t>柴油</w:t>
      </w:r>
      <w:r w:rsidRPr="00C87FFC">
        <w:rPr>
          <w:rFonts w:ascii="仿宋_GB2312" w:eastAsia="仿宋_GB2312" w:hAnsi="微软雅黑" w:cs="宋体" w:hint="eastAsia"/>
          <w:kern w:val="0"/>
          <w:sz w:val="32"/>
          <w:szCs w:val="32"/>
        </w:rPr>
        <w:t>货车：是指采用柴油发动机低于国三及以下污染物排放水平的老旧营运</w:t>
      </w:r>
      <w:r>
        <w:rPr>
          <w:rFonts w:ascii="仿宋_GB2312" w:eastAsia="仿宋_GB2312" w:hAnsi="微软雅黑" w:cs="宋体" w:hint="eastAsia"/>
          <w:kern w:val="0"/>
          <w:sz w:val="32"/>
          <w:szCs w:val="32"/>
        </w:rPr>
        <w:t>柴油</w:t>
      </w:r>
      <w:r w:rsidRPr="00C87FFC">
        <w:rPr>
          <w:rFonts w:ascii="仿宋_GB2312" w:eastAsia="仿宋_GB2312" w:hAnsi="微软雅黑" w:cs="宋体" w:hint="eastAsia"/>
          <w:kern w:val="0"/>
          <w:sz w:val="32"/>
          <w:szCs w:val="32"/>
        </w:rPr>
        <w:t>货车，不包括三轮汽车、低速货车。</w:t>
      </w:r>
    </w:p>
    <w:p w:rsidR="00AA6852" w:rsidRDefault="00AA6852" w:rsidP="00375EC5">
      <w:pPr>
        <w:widowControl/>
        <w:shd w:val="clear" w:color="auto" w:fill="FFFFFF"/>
        <w:spacing w:line="555" w:lineRule="atLeast"/>
        <w:ind w:firstLine="64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（二）老旧营运柴油货车提前淘汰年份计算方式：按照《机动车强制报废标准规定》的规定，车辆使用年限减去车辆实际使用年限，无强制淘汰年限的车辆如申请报废淘汰的均属于提前淘汰。</w:t>
      </w:r>
    </w:p>
    <w:p w:rsidR="00AA6852" w:rsidRPr="00D2602D" w:rsidRDefault="00AA6852" w:rsidP="00375EC5">
      <w:pPr>
        <w:widowControl/>
        <w:shd w:val="clear" w:color="auto" w:fill="FFFFFF"/>
        <w:spacing w:line="555" w:lineRule="atLeast"/>
        <w:ind w:firstLine="64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（三）营运车辆界定：持有本市交通运输部门颁发的有效营运证的上述类型车辆。</w:t>
      </w:r>
    </w:p>
    <w:p w:rsidR="00AA6852" w:rsidRPr="00174363" w:rsidRDefault="00AA6852" w:rsidP="00375EC5">
      <w:pPr>
        <w:widowControl/>
        <w:spacing w:line="555" w:lineRule="atLeast"/>
        <w:ind w:firstLine="645"/>
        <w:jc w:val="left"/>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二</w:t>
      </w:r>
      <w:r w:rsidRPr="00174363">
        <w:rPr>
          <w:rFonts w:ascii="仿宋_GB2312" w:eastAsia="仿宋_GB2312" w:hAnsi="微软雅黑" w:cs="宋体" w:hint="eastAsia"/>
          <w:b/>
          <w:kern w:val="0"/>
          <w:sz w:val="32"/>
          <w:szCs w:val="32"/>
        </w:rPr>
        <w:t>、</w:t>
      </w:r>
      <w:r>
        <w:rPr>
          <w:rFonts w:ascii="仿宋_GB2312" w:eastAsia="仿宋_GB2312" w:hAnsi="微软雅黑" w:cs="宋体" w:hint="eastAsia"/>
          <w:b/>
          <w:kern w:val="0"/>
          <w:sz w:val="32"/>
          <w:szCs w:val="32"/>
        </w:rPr>
        <w:t>补助范围与条件</w:t>
      </w:r>
    </w:p>
    <w:p w:rsidR="00AA6852" w:rsidRPr="00E93A2D" w:rsidRDefault="00AA6852" w:rsidP="00375EC5">
      <w:pPr>
        <w:widowControl/>
        <w:spacing w:line="555" w:lineRule="atLeast"/>
        <w:ind w:firstLine="645"/>
        <w:jc w:val="left"/>
        <w:rPr>
          <w:rFonts w:ascii="仿宋_GB2312" w:eastAsia="仿宋_GB2312" w:hAnsi="微软雅黑" w:cs="宋体"/>
          <w:kern w:val="0"/>
          <w:sz w:val="32"/>
          <w:szCs w:val="32"/>
        </w:rPr>
      </w:pPr>
      <w:r w:rsidRPr="00E93A2D">
        <w:rPr>
          <w:rFonts w:ascii="仿宋_GB2312" w:eastAsia="仿宋_GB2312" w:hAnsi="微软雅黑" w:cs="宋体" w:hint="eastAsia"/>
          <w:kern w:val="0"/>
          <w:sz w:val="32"/>
          <w:szCs w:val="32"/>
        </w:rPr>
        <w:t>（一）</w:t>
      </w:r>
      <w:r w:rsidRPr="00E93A2D">
        <w:rPr>
          <w:rFonts w:ascii="仿宋_GB2312" w:eastAsia="仿宋_GB2312" w:hAnsi="微软雅黑" w:cs="宋体"/>
          <w:kern w:val="0"/>
          <w:sz w:val="32"/>
          <w:szCs w:val="32"/>
        </w:rPr>
        <w:t>2019</w:t>
      </w:r>
      <w:r w:rsidRPr="00E93A2D">
        <w:rPr>
          <w:rFonts w:ascii="仿宋_GB2312" w:eastAsia="仿宋_GB2312" w:hAnsi="微软雅黑" w:cs="宋体" w:hint="eastAsia"/>
          <w:kern w:val="0"/>
          <w:sz w:val="32"/>
          <w:szCs w:val="32"/>
        </w:rPr>
        <w:t>年</w:t>
      </w:r>
      <w:r w:rsidRPr="00E93A2D">
        <w:rPr>
          <w:rFonts w:ascii="仿宋_GB2312" w:eastAsia="仿宋_GB2312" w:hAnsi="微软雅黑" w:cs="宋体"/>
          <w:kern w:val="0"/>
          <w:sz w:val="32"/>
          <w:szCs w:val="32"/>
        </w:rPr>
        <w:t>4</w:t>
      </w:r>
      <w:r w:rsidRPr="00E93A2D">
        <w:rPr>
          <w:rFonts w:ascii="仿宋_GB2312" w:eastAsia="仿宋_GB2312" w:hAnsi="微软雅黑" w:cs="宋体" w:hint="eastAsia"/>
          <w:kern w:val="0"/>
          <w:sz w:val="32"/>
          <w:szCs w:val="32"/>
        </w:rPr>
        <w:t>月</w:t>
      </w:r>
      <w:r w:rsidRPr="00E93A2D">
        <w:rPr>
          <w:rFonts w:ascii="仿宋_GB2312" w:eastAsia="仿宋_GB2312" w:hAnsi="微软雅黑" w:cs="宋体"/>
          <w:kern w:val="0"/>
          <w:sz w:val="32"/>
          <w:szCs w:val="32"/>
        </w:rPr>
        <w:t>1</w:t>
      </w:r>
      <w:r w:rsidRPr="00E93A2D">
        <w:rPr>
          <w:rFonts w:ascii="仿宋_GB2312" w:eastAsia="仿宋_GB2312" w:hAnsi="微软雅黑" w:cs="宋体" w:hint="eastAsia"/>
          <w:kern w:val="0"/>
          <w:sz w:val="32"/>
          <w:szCs w:val="32"/>
        </w:rPr>
        <w:t>日前（不含）登记在湖州市区范围内的报废淘汰的国三及以下排放</w:t>
      </w:r>
      <w:r w:rsidRPr="00E93A2D">
        <w:rPr>
          <w:rFonts w:ascii="仿宋_GB2312" w:eastAsia="仿宋_GB2312" w:hAnsi="宋体" w:cs="宋体" w:hint="eastAsia"/>
          <w:kern w:val="0"/>
          <w:sz w:val="32"/>
          <w:szCs w:val="32"/>
        </w:rPr>
        <w:t>营运</w:t>
      </w:r>
      <w:r w:rsidRPr="00E93A2D">
        <w:rPr>
          <w:rFonts w:ascii="仿宋_GB2312" w:eastAsia="仿宋_GB2312" w:hAnsi="微软雅黑" w:cs="宋体" w:hint="eastAsia"/>
          <w:kern w:val="0"/>
          <w:sz w:val="32"/>
          <w:szCs w:val="32"/>
        </w:rPr>
        <w:t>柴油货车；</w:t>
      </w:r>
    </w:p>
    <w:p w:rsidR="00AA6852" w:rsidRPr="00E93A2D" w:rsidRDefault="00AA6852" w:rsidP="00375EC5">
      <w:pPr>
        <w:widowControl/>
        <w:spacing w:line="555" w:lineRule="atLeast"/>
        <w:ind w:firstLine="645"/>
        <w:jc w:val="left"/>
        <w:rPr>
          <w:rFonts w:ascii="仿宋_GB2312" w:eastAsia="仿宋_GB2312" w:hAnsi="宋体" w:cs="宋体"/>
          <w:kern w:val="0"/>
          <w:sz w:val="32"/>
          <w:szCs w:val="32"/>
        </w:rPr>
      </w:pPr>
      <w:r w:rsidRPr="00E93A2D">
        <w:rPr>
          <w:rFonts w:ascii="仿宋_GB2312" w:eastAsia="仿宋_GB2312" w:hAnsi="宋体" w:cs="宋体" w:hint="eastAsia"/>
          <w:kern w:val="0"/>
          <w:sz w:val="32"/>
          <w:szCs w:val="32"/>
        </w:rPr>
        <w:t>（二）机动车注销日期在</w:t>
      </w:r>
      <w:r w:rsidRPr="00E93A2D">
        <w:rPr>
          <w:rFonts w:ascii="仿宋_GB2312" w:eastAsia="仿宋_GB2312" w:hAnsi="宋体" w:cs="宋体"/>
          <w:kern w:val="0"/>
          <w:sz w:val="32"/>
          <w:szCs w:val="32"/>
        </w:rPr>
        <w:t>2020</w:t>
      </w:r>
      <w:r w:rsidRPr="00E93A2D">
        <w:rPr>
          <w:rFonts w:ascii="仿宋_GB2312" w:eastAsia="仿宋_GB2312" w:hAnsi="宋体" w:cs="宋体" w:hint="eastAsia"/>
          <w:kern w:val="0"/>
          <w:sz w:val="32"/>
          <w:szCs w:val="32"/>
        </w:rPr>
        <w:t>年</w:t>
      </w:r>
      <w:r w:rsidRPr="00E93A2D">
        <w:rPr>
          <w:rFonts w:ascii="仿宋_GB2312" w:eastAsia="仿宋_GB2312" w:hAnsi="宋体" w:cs="宋体"/>
          <w:kern w:val="0"/>
          <w:sz w:val="32"/>
          <w:szCs w:val="32"/>
        </w:rPr>
        <w:t>1</w:t>
      </w:r>
      <w:r>
        <w:rPr>
          <w:rFonts w:ascii="仿宋_GB2312" w:eastAsia="仿宋_GB2312" w:hAnsi="宋体" w:cs="宋体"/>
          <w:kern w:val="0"/>
          <w:sz w:val="32"/>
          <w:szCs w:val="32"/>
        </w:rPr>
        <w:t>0</w:t>
      </w:r>
      <w:r w:rsidRPr="00E93A2D">
        <w:rPr>
          <w:rFonts w:ascii="仿宋_GB2312" w:eastAsia="仿宋_GB2312" w:hAnsi="宋体" w:cs="宋体" w:hint="eastAsia"/>
          <w:kern w:val="0"/>
          <w:sz w:val="32"/>
          <w:szCs w:val="32"/>
        </w:rPr>
        <w:t>月</w:t>
      </w:r>
      <w:r w:rsidRPr="00E93A2D">
        <w:rPr>
          <w:rFonts w:ascii="仿宋_GB2312" w:eastAsia="仿宋_GB2312" w:hAnsi="宋体" w:cs="宋体"/>
          <w:kern w:val="0"/>
          <w:sz w:val="32"/>
          <w:szCs w:val="32"/>
        </w:rPr>
        <w:t>3</w:t>
      </w:r>
      <w:r>
        <w:rPr>
          <w:rFonts w:ascii="仿宋_GB2312" w:eastAsia="仿宋_GB2312" w:hAnsi="宋体" w:cs="宋体"/>
          <w:kern w:val="0"/>
          <w:sz w:val="32"/>
          <w:szCs w:val="32"/>
        </w:rPr>
        <w:t>1</w:t>
      </w:r>
      <w:r w:rsidRPr="00E93A2D">
        <w:rPr>
          <w:rFonts w:ascii="仿宋_GB2312" w:eastAsia="仿宋_GB2312" w:hAnsi="宋体" w:cs="宋体" w:hint="eastAsia"/>
          <w:kern w:val="0"/>
          <w:sz w:val="32"/>
          <w:szCs w:val="32"/>
        </w:rPr>
        <w:t>日前，且在湖州本地报废</w:t>
      </w:r>
      <w:r>
        <w:rPr>
          <w:rFonts w:ascii="仿宋_GB2312" w:eastAsia="仿宋_GB2312" w:hAnsi="宋体" w:cs="宋体" w:hint="eastAsia"/>
          <w:kern w:val="0"/>
          <w:sz w:val="32"/>
          <w:szCs w:val="32"/>
        </w:rPr>
        <w:t>注销</w:t>
      </w:r>
      <w:r w:rsidRPr="00E93A2D">
        <w:rPr>
          <w:rFonts w:ascii="仿宋_GB2312" w:eastAsia="仿宋_GB2312" w:hAnsi="宋体" w:cs="宋体" w:hint="eastAsia"/>
          <w:kern w:val="0"/>
          <w:sz w:val="32"/>
          <w:szCs w:val="32"/>
        </w:rPr>
        <w:t>的上述老旧营运柴油货车；</w:t>
      </w:r>
    </w:p>
    <w:p w:rsidR="00AA6852" w:rsidRDefault="00AA6852" w:rsidP="00375EC5">
      <w:pPr>
        <w:widowControl/>
        <w:spacing w:line="555" w:lineRule="atLeast"/>
        <w:ind w:firstLine="645"/>
        <w:jc w:val="left"/>
        <w:rPr>
          <w:rFonts w:ascii="仿宋_GB2312" w:eastAsia="仿宋_GB2312" w:hAnsi="宋体" w:cs="宋体"/>
          <w:kern w:val="0"/>
          <w:sz w:val="32"/>
          <w:szCs w:val="32"/>
        </w:rPr>
      </w:pPr>
      <w:r w:rsidRPr="00053618">
        <w:rPr>
          <w:rFonts w:ascii="仿宋_GB2312" w:eastAsia="仿宋_GB2312" w:hAnsi="宋体" w:cs="宋体" w:hint="eastAsia"/>
          <w:kern w:val="0"/>
          <w:sz w:val="32"/>
          <w:szCs w:val="32"/>
        </w:rPr>
        <w:lastRenderedPageBreak/>
        <w:t>（</w:t>
      </w:r>
      <w:r>
        <w:rPr>
          <w:rFonts w:ascii="仿宋_GB2312" w:eastAsia="仿宋_GB2312" w:hAnsi="宋体" w:cs="宋体" w:hint="eastAsia"/>
          <w:kern w:val="0"/>
          <w:sz w:val="32"/>
          <w:szCs w:val="32"/>
        </w:rPr>
        <w:t>三</w:t>
      </w:r>
      <w:r w:rsidRPr="00053618">
        <w:rPr>
          <w:rFonts w:ascii="仿宋_GB2312" w:eastAsia="仿宋_GB2312" w:hAnsi="宋体" w:cs="宋体" w:hint="eastAsia"/>
          <w:kern w:val="0"/>
          <w:sz w:val="32"/>
          <w:szCs w:val="32"/>
        </w:rPr>
        <w:t>）车辆登记所有人为个人、个体工商户、企业和其他非财政供养的社会组织；</w:t>
      </w:r>
    </w:p>
    <w:p w:rsidR="00AA6852" w:rsidRDefault="00AA6852" w:rsidP="00375EC5">
      <w:pPr>
        <w:widowControl/>
        <w:spacing w:line="555" w:lineRule="atLeas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（四）车辆排放认定以环保部门核准为依据；</w:t>
      </w:r>
    </w:p>
    <w:p w:rsidR="00AA6852" w:rsidRPr="00E93A2D" w:rsidRDefault="00AA6852" w:rsidP="00375EC5">
      <w:pPr>
        <w:widowControl/>
        <w:spacing w:line="555" w:lineRule="atLeas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w:t>
      </w:r>
      <w:r w:rsidRPr="00E93A2D">
        <w:rPr>
          <w:rFonts w:ascii="仿宋_GB2312" w:eastAsia="仿宋_GB2312" w:hAnsi="宋体" w:cs="宋体" w:hint="eastAsia"/>
          <w:kern w:val="0"/>
          <w:sz w:val="32"/>
          <w:szCs w:val="32"/>
        </w:rPr>
        <w:t>车辆营运认定以交通运输部门核发的道路运输证是否有效为依据。因国家政策原因，</w:t>
      </w:r>
      <w:r w:rsidRPr="00E93A2D">
        <w:rPr>
          <w:rFonts w:ascii="仿宋_GB2312" w:eastAsia="仿宋_GB2312" w:hAnsi="宋体" w:cs="宋体"/>
          <w:kern w:val="0"/>
          <w:sz w:val="32"/>
          <w:szCs w:val="32"/>
        </w:rPr>
        <w:t>2018</w:t>
      </w:r>
      <w:r w:rsidRPr="00E93A2D">
        <w:rPr>
          <w:rFonts w:ascii="仿宋_GB2312" w:eastAsia="仿宋_GB2312" w:hAnsi="宋体" w:cs="宋体" w:hint="eastAsia"/>
          <w:kern w:val="0"/>
          <w:sz w:val="32"/>
          <w:szCs w:val="32"/>
        </w:rPr>
        <w:t>年</w:t>
      </w:r>
      <w:r w:rsidRPr="00E93A2D">
        <w:rPr>
          <w:rFonts w:ascii="仿宋_GB2312" w:eastAsia="仿宋_GB2312" w:hAnsi="宋体" w:cs="宋体"/>
          <w:kern w:val="0"/>
          <w:sz w:val="32"/>
          <w:szCs w:val="32"/>
        </w:rPr>
        <w:t>12</w:t>
      </w:r>
      <w:r w:rsidRPr="00E93A2D">
        <w:rPr>
          <w:rFonts w:ascii="仿宋_GB2312" w:eastAsia="仿宋_GB2312" w:hAnsi="宋体" w:cs="宋体" w:hint="eastAsia"/>
          <w:kern w:val="0"/>
          <w:sz w:val="32"/>
          <w:szCs w:val="32"/>
        </w:rPr>
        <w:t>月</w:t>
      </w:r>
      <w:r w:rsidRPr="00E93A2D">
        <w:rPr>
          <w:rFonts w:ascii="仿宋_GB2312" w:eastAsia="仿宋_GB2312" w:hAnsi="宋体" w:cs="宋体"/>
          <w:kern w:val="0"/>
          <w:sz w:val="32"/>
          <w:szCs w:val="32"/>
        </w:rPr>
        <w:t>31</w:t>
      </w:r>
      <w:r w:rsidRPr="00E93A2D">
        <w:rPr>
          <w:rFonts w:ascii="仿宋_GB2312" w:eastAsia="仿宋_GB2312" w:hAnsi="宋体" w:cs="宋体" w:hint="eastAsia"/>
          <w:kern w:val="0"/>
          <w:sz w:val="32"/>
          <w:szCs w:val="32"/>
        </w:rPr>
        <w:t>日前持有有效道路运输证，但以后已注销道路运输证并正常营运的</w:t>
      </w:r>
      <w:r>
        <w:rPr>
          <w:rFonts w:ascii="仿宋_GB2312" w:eastAsia="仿宋_GB2312" w:hAnsi="宋体" w:cs="宋体" w:hint="eastAsia"/>
          <w:kern w:val="0"/>
          <w:sz w:val="32"/>
          <w:szCs w:val="32"/>
        </w:rPr>
        <w:t>总质量</w:t>
      </w:r>
      <w:r w:rsidRPr="00E93A2D">
        <w:rPr>
          <w:rFonts w:ascii="仿宋_GB2312" w:eastAsia="仿宋_GB2312" w:hAnsi="宋体" w:cs="宋体"/>
          <w:kern w:val="0"/>
          <w:sz w:val="32"/>
          <w:szCs w:val="32"/>
        </w:rPr>
        <w:t>4.5</w:t>
      </w:r>
      <w:r w:rsidRPr="00E93A2D">
        <w:rPr>
          <w:rFonts w:ascii="仿宋_GB2312" w:eastAsia="仿宋_GB2312" w:hAnsi="宋体" w:cs="宋体" w:hint="eastAsia"/>
          <w:kern w:val="0"/>
          <w:sz w:val="32"/>
          <w:szCs w:val="32"/>
        </w:rPr>
        <w:t>吨（含）以下国三及以下营运柴油货车包含在补助范围。</w:t>
      </w:r>
    </w:p>
    <w:p w:rsidR="00AA6852" w:rsidRPr="002B2568" w:rsidRDefault="00AA6852" w:rsidP="00375EC5">
      <w:pPr>
        <w:widowControl/>
        <w:spacing w:line="555" w:lineRule="atLeast"/>
        <w:ind w:firstLine="645"/>
        <w:jc w:val="left"/>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三</w:t>
      </w:r>
      <w:r w:rsidRPr="002B2568">
        <w:rPr>
          <w:rFonts w:ascii="仿宋_GB2312" w:eastAsia="仿宋_GB2312" w:hAnsi="微软雅黑" w:cs="宋体" w:hint="eastAsia"/>
          <w:b/>
          <w:kern w:val="0"/>
          <w:sz w:val="32"/>
          <w:szCs w:val="32"/>
        </w:rPr>
        <w:t>、不予补助情形</w:t>
      </w:r>
    </w:p>
    <w:p w:rsidR="00AA6852" w:rsidRPr="00053618" w:rsidRDefault="00AA6852" w:rsidP="00375EC5">
      <w:pPr>
        <w:widowControl/>
        <w:spacing w:line="555" w:lineRule="atLeast"/>
        <w:ind w:firstLine="645"/>
        <w:jc w:val="left"/>
        <w:rPr>
          <w:rFonts w:ascii="仿宋_GB2312" w:eastAsia="仿宋_GB2312" w:hAnsi="微软雅黑" w:cs="宋体"/>
          <w:kern w:val="0"/>
          <w:sz w:val="32"/>
          <w:szCs w:val="32"/>
        </w:rPr>
      </w:pPr>
      <w:r w:rsidRPr="00053618">
        <w:rPr>
          <w:rFonts w:ascii="仿宋_GB2312" w:eastAsia="仿宋_GB2312" w:hAnsi="宋体" w:cs="宋体" w:hint="eastAsia"/>
          <w:kern w:val="0"/>
          <w:sz w:val="32"/>
          <w:szCs w:val="32"/>
        </w:rPr>
        <w:t>（一）各级党政机关、事业单位以及其他财政供养单位（含中央部属单位、省级机关），应带头实施老旧</w:t>
      </w:r>
      <w:r>
        <w:rPr>
          <w:rFonts w:ascii="仿宋_GB2312" w:eastAsia="仿宋_GB2312" w:hAnsi="宋体" w:cs="宋体" w:hint="eastAsia"/>
          <w:kern w:val="0"/>
          <w:sz w:val="32"/>
          <w:szCs w:val="32"/>
        </w:rPr>
        <w:t>车辆</w:t>
      </w:r>
      <w:r w:rsidRPr="00053618">
        <w:rPr>
          <w:rFonts w:ascii="仿宋_GB2312" w:eastAsia="仿宋_GB2312" w:hAnsi="宋体" w:cs="宋体" w:hint="eastAsia"/>
          <w:kern w:val="0"/>
          <w:sz w:val="32"/>
          <w:szCs w:val="32"/>
        </w:rPr>
        <w:t>淘汰，其淘汰车辆</w:t>
      </w:r>
      <w:r>
        <w:rPr>
          <w:rFonts w:ascii="仿宋_GB2312" w:eastAsia="仿宋_GB2312" w:hAnsi="宋体" w:cs="宋体" w:hint="eastAsia"/>
          <w:kern w:val="0"/>
          <w:sz w:val="32"/>
          <w:szCs w:val="32"/>
        </w:rPr>
        <w:t>不予</w:t>
      </w:r>
      <w:r w:rsidRPr="00053618">
        <w:rPr>
          <w:rFonts w:ascii="仿宋_GB2312" w:eastAsia="仿宋_GB2312" w:hAnsi="宋体" w:cs="宋体" w:hint="eastAsia"/>
          <w:kern w:val="0"/>
          <w:sz w:val="32"/>
          <w:szCs w:val="32"/>
        </w:rPr>
        <w:t>补助；</w:t>
      </w:r>
    </w:p>
    <w:p w:rsidR="00AA6852" w:rsidRPr="00053618" w:rsidRDefault="00AA6852" w:rsidP="00375EC5">
      <w:pPr>
        <w:widowControl/>
        <w:spacing w:line="555" w:lineRule="atLeast"/>
        <w:ind w:firstLine="645"/>
        <w:jc w:val="left"/>
        <w:rPr>
          <w:rFonts w:ascii="仿宋_GB2312" w:eastAsia="仿宋_GB2312" w:hAnsi="微软雅黑" w:cs="宋体"/>
          <w:kern w:val="0"/>
          <w:sz w:val="32"/>
          <w:szCs w:val="32"/>
        </w:rPr>
      </w:pPr>
      <w:r w:rsidRPr="00053618">
        <w:rPr>
          <w:rFonts w:ascii="仿宋_GB2312" w:eastAsia="仿宋_GB2312" w:hAnsi="宋体" w:cs="宋体" w:hint="eastAsia"/>
          <w:kern w:val="0"/>
          <w:sz w:val="32"/>
          <w:szCs w:val="32"/>
        </w:rPr>
        <w:t>（二）转出</w:t>
      </w:r>
      <w:r>
        <w:rPr>
          <w:rFonts w:ascii="仿宋_GB2312" w:eastAsia="仿宋_GB2312" w:hAnsi="宋体" w:cs="宋体" w:hint="eastAsia"/>
          <w:kern w:val="0"/>
          <w:sz w:val="32"/>
          <w:szCs w:val="32"/>
        </w:rPr>
        <w:t>湖州</w:t>
      </w:r>
      <w:r w:rsidRPr="00053618">
        <w:rPr>
          <w:rFonts w:ascii="仿宋_GB2312" w:eastAsia="仿宋_GB2312" w:hAnsi="宋体" w:cs="宋体" w:hint="eastAsia"/>
          <w:kern w:val="0"/>
          <w:sz w:val="32"/>
          <w:szCs w:val="32"/>
        </w:rPr>
        <w:t>市行政区域的</w:t>
      </w:r>
      <w:r>
        <w:rPr>
          <w:rFonts w:ascii="仿宋_GB2312" w:eastAsia="仿宋_GB2312" w:hAnsi="宋体" w:cs="宋体" w:hint="eastAsia"/>
          <w:kern w:val="0"/>
          <w:sz w:val="32"/>
          <w:szCs w:val="32"/>
        </w:rPr>
        <w:t>老旧营运柴油货车</w:t>
      </w:r>
      <w:r w:rsidRPr="00053618">
        <w:rPr>
          <w:rFonts w:ascii="仿宋_GB2312" w:eastAsia="仿宋_GB2312" w:hAnsi="宋体" w:cs="宋体" w:hint="eastAsia"/>
          <w:kern w:val="0"/>
          <w:sz w:val="32"/>
          <w:szCs w:val="32"/>
        </w:rPr>
        <w:t>不予补助；</w:t>
      </w:r>
    </w:p>
    <w:p w:rsidR="00AA6852" w:rsidRPr="00053618" w:rsidRDefault="00AA6852" w:rsidP="00375EC5">
      <w:pPr>
        <w:widowControl/>
        <w:spacing w:line="555" w:lineRule="atLeast"/>
        <w:ind w:firstLine="645"/>
        <w:jc w:val="left"/>
        <w:rPr>
          <w:rFonts w:ascii="仿宋_GB2312" w:eastAsia="仿宋_GB2312" w:hAnsi="微软雅黑" w:cs="宋体"/>
          <w:kern w:val="0"/>
          <w:sz w:val="32"/>
          <w:szCs w:val="32"/>
        </w:rPr>
      </w:pPr>
      <w:r w:rsidRPr="00053618">
        <w:rPr>
          <w:rFonts w:ascii="仿宋_GB2312" w:eastAsia="仿宋_GB2312" w:hAnsi="微软雅黑" w:cs="宋体" w:hint="eastAsia"/>
          <w:kern w:val="0"/>
          <w:sz w:val="32"/>
          <w:szCs w:val="32"/>
        </w:rPr>
        <w:t>（三）</w:t>
      </w:r>
      <w:r>
        <w:rPr>
          <w:rFonts w:ascii="仿宋_GB2312" w:eastAsia="仿宋_GB2312" w:hAnsi="微软雅黑" w:cs="宋体" w:hint="eastAsia"/>
          <w:kern w:val="0"/>
          <w:sz w:val="32"/>
          <w:szCs w:val="32"/>
        </w:rPr>
        <w:t>在检验有效期届满后连续</w:t>
      </w:r>
      <w:r>
        <w:rPr>
          <w:rFonts w:ascii="仿宋_GB2312" w:eastAsia="仿宋_GB2312" w:hAnsi="微软雅黑" w:cs="宋体"/>
          <w:kern w:val="0"/>
          <w:sz w:val="32"/>
          <w:szCs w:val="32"/>
        </w:rPr>
        <w:t>3</w:t>
      </w:r>
      <w:r>
        <w:rPr>
          <w:rFonts w:ascii="仿宋_GB2312" w:eastAsia="仿宋_GB2312" w:hAnsi="微软雅黑" w:cs="宋体" w:hint="eastAsia"/>
          <w:kern w:val="0"/>
          <w:sz w:val="32"/>
          <w:szCs w:val="32"/>
        </w:rPr>
        <w:t>个周期未取得检验合格标志的，根据《机动车强制报废标准规定》达到报废标准的</w:t>
      </w:r>
      <w:r>
        <w:rPr>
          <w:rFonts w:ascii="仿宋_GB2312" w:eastAsia="仿宋_GB2312" w:hAnsi="宋体" w:cs="宋体" w:hint="eastAsia"/>
          <w:kern w:val="0"/>
          <w:sz w:val="32"/>
          <w:szCs w:val="32"/>
        </w:rPr>
        <w:t>老旧营运柴油货车不予补助</w:t>
      </w:r>
      <w:r w:rsidRPr="00053618">
        <w:rPr>
          <w:rFonts w:ascii="仿宋_GB2312" w:eastAsia="仿宋_GB2312" w:hAnsi="微软雅黑" w:cs="宋体" w:hint="eastAsia"/>
          <w:kern w:val="0"/>
          <w:sz w:val="32"/>
          <w:szCs w:val="32"/>
        </w:rPr>
        <w:t>；</w:t>
      </w:r>
    </w:p>
    <w:p w:rsidR="00AA6852" w:rsidRDefault="00AA6852" w:rsidP="00375EC5">
      <w:pPr>
        <w:widowControl/>
        <w:spacing w:line="555" w:lineRule="atLeast"/>
        <w:ind w:firstLine="645"/>
        <w:jc w:val="left"/>
        <w:rPr>
          <w:rFonts w:ascii="仿宋_GB2312" w:eastAsia="仿宋_GB2312" w:hAnsi="微软雅黑" w:cs="宋体"/>
          <w:kern w:val="0"/>
          <w:sz w:val="32"/>
          <w:szCs w:val="32"/>
        </w:rPr>
      </w:pPr>
      <w:r w:rsidRPr="00053618">
        <w:rPr>
          <w:rFonts w:ascii="仿宋_GB2312" w:eastAsia="仿宋_GB2312" w:hAnsi="宋体" w:cs="宋体" w:hint="eastAsia"/>
          <w:kern w:val="0"/>
          <w:sz w:val="32"/>
          <w:szCs w:val="32"/>
        </w:rPr>
        <w:t>（四）符合《机动车强制报废标准规定》中明确的已达到强制报废情形的</w:t>
      </w:r>
      <w:r>
        <w:rPr>
          <w:rFonts w:ascii="仿宋_GB2312" w:eastAsia="仿宋_GB2312" w:hAnsi="宋体" w:cs="宋体" w:hint="eastAsia"/>
          <w:kern w:val="0"/>
          <w:sz w:val="32"/>
          <w:szCs w:val="32"/>
        </w:rPr>
        <w:t>老旧营运柴油货车</w:t>
      </w:r>
      <w:r w:rsidRPr="00053618">
        <w:rPr>
          <w:rFonts w:ascii="仿宋_GB2312" w:eastAsia="仿宋_GB2312" w:hAnsi="微软雅黑" w:cs="宋体" w:hint="eastAsia"/>
          <w:kern w:val="0"/>
          <w:sz w:val="32"/>
          <w:szCs w:val="32"/>
        </w:rPr>
        <w:t>不予补助；</w:t>
      </w:r>
    </w:p>
    <w:p w:rsidR="00AA6852" w:rsidRPr="00892FCC" w:rsidRDefault="00AA6852" w:rsidP="00375EC5">
      <w:pPr>
        <w:widowControl/>
        <w:spacing w:line="555" w:lineRule="atLeast"/>
        <w:ind w:firstLine="645"/>
        <w:jc w:val="left"/>
        <w:rPr>
          <w:rFonts w:ascii="仿宋_GB2312" w:eastAsia="仿宋_GB2312" w:hAnsi="微软雅黑" w:cs="宋体"/>
          <w:kern w:val="0"/>
          <w:sz w:val="32"/>
          <w:szCs w:val="32"/>
        </w:rPr>
      </w:pPr>
      <w:r w:rsidRPr="00892FCC">
        <w:rPr>
          <w:rFonts w:ascii="仿宋_GB2312" w:eastAsia="仿宋_GB2312" w:hAnsi="微软雅黑" w:cs="宋体" w:hint="eastAsia"/>
          <w:kern w:val="0"/>
          <w:sz w:val="32"/>
          <w:szCs w:val="32"/>
        </w:rPr>
        <w:t>（五）车辆道路运输证失效的</w:t>
      </w:r>
      <w:r w:rsidRPr="00892FCC">
        <w:rPr>
          <w:rFonts w:ascii="仿宋_GB2312" w:eastAsia="仿宋_GB2312" w:hAnsi="微软雅黑" w:cs="宋体"/>
          <w:kern w:val="0"/>
          <w:sz w:val="32"/>
          <w:szCs w:val="32"/>
        </w:rPr>
        <w:t>2</w:t>
      </w:r>
      <w:r w:rsidRPr="00892FCC">
        <w:rPr>
          <w:rFonts w:ascii="仿宋_GB2312" w:eastAsia="仿宋_GB2312" w:hAnsi="微软雅黑" w:cs="宋体" w:hint="eastAsia"/>
          <w:kern w:val="0"/>
          <w:sz w:val="32"/>
          <w:szCs w:val="32"/>
        </w:rPr>
        <w:t>种情形：超过证件有效期截止日</w:t>
      </w:r>
      <w:r w:rsidRPr="00892FCC">
        <w:rPr>
          <w:rFonts w:ascii="仿宋_GB2312" w:eastAsia="仿宋_GB2312" w:hAnsi="微软雅黑" w:cs="宋体"/>
          <w:kern w:val="0"/>
          <w:sz w:val="32"/>
          <w:szCs w:val="32"/>
        </w:rPr>
        <w:t>60</w:t>
      </w:r>
      <w:r w:rsidRPr="00892FCC">
        <w:rPr>
          <w:rFonts w:ascii="仿宋_GB2312" w:eastAsia="仿宋_GB2312" w:hAnsi="微软雅黑" w:cs="宋体" w:hint="eastAsia"/>
          <w:kern w:val="0"/>
          <w:sz w:val="32"/>
          <w:szCs w:val="32"/>
        </w:rPr>
        <w:t>天以上；超过年审应办理日期</w:t>
      </w:r>
      <w:r w:rsidRPr="00892FCC">
        <w:rPr>
          <w:rFonts w:ascii="仿宋_GB2312" w:eastAsia="仿宋_GB2312" w:hAnsi="微软雅黑" w:cs="宋体"/>
          <w:kern w:val="0"/>
          <w:sz w:val="32"/>
          <w:szCs w:val="32"/>
        </w:rPr>
        <w:t>1</w:t>
      </w:r>
      <w:r w:rsidRPr="00892FCC">
        <w:rPr>
          <w:rFonts w:ascii="仿宋_GB2312" w:eastAsia="仿宋_GB2312" w:hAnsi="微软雅黑" w:cs="宋体" w:hint="eastAsia"/>
          <w:kern w:val="0"/>
          <w:sz w:val="32"/>
          <w:szCs w:val="32"/>
        </w:rPr>
        <w:t>年以上仍未年审的老旧营运柴油货车不予补助；</w:t>
      </w:r>
    </w:p>
    <w:p w:rsidR="00AA6852" w:rsidRDefault="00AA6852" w:rsidP="00375EC5">
      <w:pPr>
        <w:widowControl/>
        <w:spacing w:line="555" w:lineRule="atLeast"/>
        <w:ind w:firstLine="645"/>
        <w:jc w:val="left"/>
        <w:rPr>
          <w:rFonts w:ascii="仿宋_GB2312" w:eastAsia="仿宋_GB2312" w:hAnsi="宋体" w:cs="宋体"/>
          <w:kern w:val="0"/>
          <w:sz w:val="32"/>
          <w:szCs w:val="32"/>
        </w:rPr>
      </w:pPr>
      <w:r w:rsidRPr="00053618">
        <w:rPr>
          <w:rFonts w:ascii="仿宋_GB2312" w:eastAsia="仿宋_GB2312" w:hAnsi="宋体" w:cs="宋体" w:hint="eastAsia"/>
          <w:kern w:val="0"/>
          <w:sz w:val="32"/>
          <w:szCs w:val="32"/>
        </w:rPr>
        <w:lastRenderedPageBreak/>
        <w:t>（</w:t>
      </w:r>
      <w:r>
        <w:rPr>
          <w:rFonts w:ascii="仿宋_GB2312" w:eastAsia="仿宋_GB2312" w:hAnsi="宋体" w:cs="宋体" w:hint="eastAsia"/>
          <w:kern w:val="0"/>
          <w:sz w:val="32"/>
          <w:szCs w:val="32"/>
        </w:rPr>
        <w:t>六</w:t>
      </w:r>
      <w:r w:rsidRPr="00053618">
        <w:rPr>
          <w:rFonts w:ascii="仿宋_GB2312" w:eastAsia="仿宋_GB2312" w:hAnsi="宋体" w:cs="宋体" w:hint="eastAsia"/>
          <w:kern w:val="0"/>
          <w:sz w:val="32"/>
          <w:szCs w:val="32"/>
        </w:rPr>
        <w:t>）已</w:t>
      </w:r>
      <w:r>
        <w:rPr>
          <w:rFonts w:ascii="仿宋_GB2312" w:eastAsia="仿宋_GB2312" w:hAnsi="宋体" w:cs="宋体" w:hint="eastAsia"/>
          <w:kern w:val="0"/>
          <w:sz w:val="32"/>
          <w:szCs w:val="32"/>
        </w:rPr>
        <w:t>享受过中央财政汽车报废更新补贴</w:t>
      </w:r>
      <w:r w:rsidRPr="00053618">
        <w:rPr>
          <w:rFonts w:ascii="仿宋_GB2312" w:eastAsia="仿宋_GB2312" w:hAnsi="宋体" w:cs="宋体" w:hint="eastAsia"/>
          <w:kern w:val="0"/>
          <w:sz w:val="32"/>
          <w:szCs w:val="32"/>
        </w:rPr>
        <w:t>的车辆</w:t>
      </w:r>
      <w:r>
        <w:rPr>
          <w:rFonts w:ascii="仿宋_GB2312" w:eastAsia="仿宋_GB2312" w:hAnsi="宋体" w:cs="宋体" w:hint="eastAsia"/>
          <w:kern w:val="0"/>
          <w:sz w:val="32"/>
          <w:szCs w:val="32"/>
        </w:rPr>
        <w:t>不予补助</w:t>
      </w:r>
      <w:r w:rsidRPr="00053618">
        <w:rPr>
          <w:rFonts w:ascii="仿宋_GB2312" w:eastAsia="仿宋_GB2312" w:hAnsi="宋体" w:cs="宋体" w:hint="eastAsia"/>
          <w:kern w:val="0"/>
          <w:sz w:val="32"/>
          <w:szCs w:val="32"/>
        </w:rPr>
        <w:t>。</w:t>
      </w:r>
    </w:p>
    <w:p w:rsidR="00AA6852" w:rsidRPr="008C1496" w:rsidRDefault="00AA6852" w:rsidP="008C1496">
      <w:pPr>
        <w:pStyle w:val="a4"/>
        <w:widowControl/>
        <w:shd w:val="clear" w:color="auto" w:fill="FFFFFF"/>
        <w:spacing w:beforeAutospacing="0" w:afterAutospacing="0" w:line="555" w:lineRule="atLeast"/>
        <w:ind w:firstLine="645"/>
        <w:rPr>
          <w:rFonts w:ascii="仿宋_GB2312" w:eastAsia="仿宋_GB2312" w:hAnsi="黑体" w:cs="宋体"/>
          <w:b/>
          <w:kern w:val="2"/>
          <w:sz w:val="32"/>
          <w:szCs w:val="32"/>
        </w:rPr>
      </w:pPr>
      <w:r w:rsidRPr="008C1496">
        <w:rPr>
          <w:rFonts w:ascii="仿宋_GB2312" w:eastAsia="仿宋_GB2312" w:hAnsi="黑体" w:cs="宋体" w:hint="eastAsia"/>
          <w:b/>
          <w:kern w:val="2"/>
          <w:sz w:val="32"/>
          <w:szCs w:val="32"/>
        </w:rPr>
        <w:t>四、申请补助需提交的材料</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（一）《机动车登记证书》</w:t>
      </w:r>
      <w:r>
        <w:rPr>
          <w:rFonts w:ascii="仿宋" w:eastAsia="仿宋" w:hAnsi="仿宋" w:cs="宋体"/>
          <w:kern w:val="2"/>
          <w:sz w:val="32"/>
          <w:szCs w:val="32"/>
        </w:rPr>
        <w:t xml:space="preserve"> (</w:t>
      </w:r>
      <w:r>
        <w:rPr>
          <w:rFonts w:ascii="仿宋" w:eastAsia="仿宋" w:hAnsi="仿宋" w:cs="宋体" w:hint="eastAsia"/>
          <w:kern w:val="2"/>
          <w:sz w:val="32"/>
          <w:szCs w:val="32"/>
        </w:rPr>
        <w:t>原件或复印件</w:t>
      </w:r>
      <w:r>
        <w:rPr>
          <w:rFonts w:ascii="仿宋" w:eastAsia="仿宋" w:hAnsi="仿宋" w:cs="宋体"/>
          <w:kern w:val="2"/>
          <w:sz w:val="32"/>
          <w:szCs w:val="32"/>
        </w:rPr>
        <w:t>)</w:t>
      </w:r>
      <w:r>
        <w:rPr>
          <w:rFonts w:ascii="仿宋" w:eastAsia="仿宋" w:hAnsi="仿宋" w:cs="宋体" w:hint="eastAsia"/>
          <w:kern w:val="2"/>
          <w:sz w:val="32"/>
          <w:szCs w:val="32"/>
        </w:rPr>
        <w:t>；</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（二）《机动车行驶证》</w:t>
      </w:r>
      <w:r>
        <w:rPr>
          <w:rFonts w:ascii="仿宋" w:eastAsia="仿宋" w:hAnsi="仿宋" w:cs="宋体"/>
          <w:kern w:val="2"/>
          <w:sz w:val="32"/>
          <w:szCs w:val="32"/>
        </w:rPr>
        <w:t>(</w:t>
      </w:r>
      <w:r>
        <w:rPr>
          <w:rFonts w:ascii="仿宋" w:eastAsia="仿宋" w:hAnsi="仿宋" w:cs="宋体" w:hint="eastAsia"/>
          <w:kern w:val="2"/>
          <w:sz w:val="32"/>
          <w:szCs w:val="32"/>
        </w:rPr>
        <w:t>原件或复印件</w:t>
      </w:r>
      <w:r>
        <w:rPr>
          <w:rFonts w:ascii="仿宋" w:eastAsia="仿宋" w:hAnsi="仿宋" w:cs="宋体"/>
          <w:kern w:val="2"/>
          <w:sz w:val="32"/>
          <w:szCs w:val="32"/>
        </w:rPr>
        <w:t>)</w:t>
      </w:r>
      <w:r>
        <w:rPr>
          <w:rFonts w:ascii="仿宋" w:eastAsia="仿宋" w:hAnsi="仿宋" w:cs="宋体" w:hint="eastAsia"/>
          <w:kern w:val="2"/>
          <w:sz w:val="32"/>
          <w:szCs w:val="32"/>
        </w:rPr>
        <w:t>；</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（三）《报废汽车回收证明》（第三联）；</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（四）《道路运输证》（原件或复印件）；</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（五）《车辆铭牌》照片；</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（六）车主为个人的，需提供车主身份证原件及复印件，车主为单位的，需提供单位三证合一的营业执照或组织机构代码证的原件及复印件；</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（七）由委托代理人办理申领手续的，须提供车主书面委托书或单位法人书面委托书（原件）、委托代理人身份证原件及复印件；</w:t>
      </w:r>
    </w:p>
    <w:p w:rsidR="00AA6852" w:rsidRDefault="00AA6852" w:rsidP="008C1496">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（八）单位基本账户的开户许可证复印件（单位盖章）或与车主同名的</w:t>
      </w:r>
      <w:r>
        <w:rPr>
          <w:rFonts w:ascii="仿宋" w:eastAsia="仿宋" w:hAnsi="仿宋" w:cs="宋体"/>
          <w:kern w:val="2"/>
          <w:sz w:val="32"/>
          <w:szCs w:val="32"/>
        </w:rPr>
        <w:t>4</w:t>
      </w:r>
      <w:r>
        <w:rPr>
          <w:rFonts w:ascii="仿宋" w:eastAsia="仿宋" w:hAnsi="仿宋" w:cs="宋体" w:hint="eastAsia"/>
          <w:kern w:val="2"/>
          <w:sz w:val="32"/>
          <w:szCs w:val="32"/>
        </w:rPr>
        <w:t>大银行（工商银行、建设银行、中国银行、农业银行）账户存折的原件及复印件；个体工商户无基本账户的，需提供营业执照及法人代表的个人银行账户存折（上述</w:t>
      </w:r>
      <w:r>
        <w:rPr>
          <w:rFonts w:ascii="仿宋" w:eastAsia="仿宋" w:hAnsi="仿宋" w:cs="宋体"/>
          <w:kern w:val="2"/>
          <w:sz w:val="32"/>
          <w:szCs w:val="32"/>
        </w:rPr>
        <w:t>4</w:t>
      </w:r>
      <w:r>
        <w:rPr>
          <w:rFonts w:ascii="仿宋" w:eastAsia="仿宋" w:hAnsi="仿宋" w:cs="宋体" w:hint="eastAsia"/>
          <w:kern w:val="2"/>
          <w:sz w:val="32"/>
          <w:szCs w:val="32"/>
        </w:rPr>
        <w:t>大银行）的原件及复印件。</w:t>
      </w:r>
    </w:p>
    <w:p w:rsidR="00AA6852" w:rsidRDefault="00AA6852" w:rsidP="004F4A1F">
      <w:pPr>
        <w:ind w:firstLineChars="150" w:firstLine="480"/>
        <w:jc w:val="left"/>
        <w:rPr>
          <w:rFonts w:ascii="仿宋" w:eastAsia="仿宋" w:hAnsi="仿宋" w:cs="宋体"/>
          <w:sz w:val="32"/>
          <w:szCs w:val="32"/>
        </w:rPr>
      </w:pPr>
      <w:r>
        <w:rPr>
          <w:rFonts w:ascii="仿宋" w:eastAsia="仿宋" w:hAnsi="仿宋" w:cs="宋体" w:hint="eastAsia"/>
          <w:sz w:val="32"/>
          <w:szCs w:val="32"/>
        </w:rPr>
        <w:t>（九）填写</w:t>
      </w:r>
      <w:r w:rsidRPr="008C1496">
        <w:rPr>
          <w:rFonts w:ascii="仿宋" w:eastAsia="仿宋" w:hAnsi="仿宋" w:cs="宋体" w:hint="eastAsia"/>
          <w:sz w:val="32"/>
          <w:szCs w:val="32"/>
        </w:rPr>
        <w:t>《湖州市区老旧营运柴油货车提前淘汰补助资金申请表》</w:t>
      </w:r>
      <w:r>
        <w:rPr>
          <w:rFonts w:ascii="仿宋" w:eastAsia="仿宋" w:hAnsi="仿宋" w:cs="宋体" w:hint="eastAsia"/>
          <w:sz w:val="32"/>
          <w:szCs w:val="32"/>
        </w:rPr>
        <w:t>（以下简称申请表）：</w:t>
      </w:r>
    </w:p>
    <w:p w:rsidR="00AA6852" w:rsidRPr="008C1496" w:rsidRDefault="00AA6852" w:rsidP="00375EC5">
      <w:pPr>
        <w:widowControl/>
        <w:spacing w:line="555" w:lineRule="atLeast"/>
        <w:ind w:firstLine="645"/>
        <w:jc w:val="left"/>
        <w:rPr>
          <w:rFonts w:ascii="仿宋_GB2312" w:eastAsia="仿宋_GB2312" w:hAnsi="微软雅黑" w:cs="宋体"/>
          <w:kern w:val="0"/>
          <w:sz w:val="32"/>
          <w:szCs w:val="32"/>
        </w:rPr>
      </w:pPr>
    </w:p>
    <w:p w:rsidR="00AA6852" w:rsidRPr="00B85CF1" w:rsidRDefault="00AA6852" w:rsidP="00375EC5">
      <w:pPr>
        <w:widowControl/>
        <w:spacing w:line="555" w:lineRule="atLeast"/>
        <w:ind w:firstLine="645"/>
        <w:jc w:val="left"/>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lastRenderedPageBreak/>
        <w:t>五</w:t>
      </w:r>
      <w:r w:rsidRPr="00B85CF1">
        <w:rPr>
          <w:rFonts w:ascii="仿宋_GB2312" w:eastAsia="仿宋_GB2312" w:hAnsi="微软雅黑" w:cs="宋体" w:hint="eastAsia"/>
          <w:b/>
          <w:kern w:val="0"/>
          <w:sz w:val="32"/>
          <w:szCs w:val="32"/>
        </w:rPr>
        <w:t>、车辆补助申请</w:t>
      </w:r>
      <w:r>
        <w:rPr>
          <w:rFonts w:ascii="仿宋_GB2312" w:eastAsia="仿宋_GB2312" w:hAnsi="微软雅黑" w:cs="宋体" w:hint="eastAsia"/>
          <w:b/>
          <w:kern w:val="0"/>
          <w:sz w:val="32"/>
          <w:szCs w:val="32"/>
        </w:rPr>
        <w:t>受理及审核流程</w:t>
      </w:r>
    </w:p>
    <w:p w:rsidR="00AA6852" w:rsidRDefault="00AA6852" w:rsidP="004F4A1F">
      <w:pPr>
        <w:pStyle w:val="Default"/>
        <w:ind w:firstLineChars="200" w:firstLine="640"/>
        <w:rPr>
          <w:color w:val="auto"/>
          <w:sz w:val="32"/>
          <w:szCs w:val="32"/>
        </w:rPr>
      </w:pPr>
      <w:r w:rsidRPr="002549C2">
        <w:rPr>
          <w:rFonts w:hint="eastAsia"/>
          <w:sz w:val="32"/>
          <w:szCs w:val="32"/>
        </w:rPr>
        <w:t>市交通运输局会同市</w:t>
      </w:r>
      <w:r>
        <w:rPr>
          <w:rFonts w:hint="eastAsia"/>
          <w:sz w:val="32"/>
          <w:szCs w:val="32"/>
        </w:rPr>
        <w:t>生态环境局、市公安局、市商务局</w:t>
      </w:r>
      <w:r w:rsidRPr="002549C2">
        <w:rPr>
          <w:rFonts w:hint="eastAsia"/>
          <w:sz w:val="32"/>
          <w:szCs w:val="32"/>
        </w:rPr>
        <w:t>设立</w:t>
      </w:r>
      <w:r>
        <w:rPr>
          <w:rFonts w:hint="eastAsia"/>
          <w:sz w:val="32"/>
          <w:szCs w:val="32"/>
        </w:rPr>
        <w:t>受理点</w:t>
      </w:r>
      <w:r w:rsidRPr="002549C2">
        <w:rPr>
          <w:rFonts w:hint="eastAsia"/>
          <w:sz w:val="32"/>
          <w:szCs w:val="32"/>
        </w:rPr>
        <w:t>开展相关工作。</w:t>
      </w:r>
      <w:r>
        <w:rPr>
          <w:rFonts w:hint="eastAsia"/>
          <w:sz w:val="32"/>
          <w:szCs w:val="32"/>
        </w:rPr>
        <w:t>符合本办法补贴范围，需申请</w:t>
      </w:r>
      <w:r>
        <w:rPr>
          <w:rFonts w:hAnsi="宋体" w:cs="宋体" w:hint="eastAsia"/>
          <w:sz w:val="32"/>
          <w:szCs w:val="32"/>
        </w:rPr>
        <w:t>老旧营运柴油货车</w:t>
      </w:r>
      <w:r>
        <w:rPr>
          <w:rFonts w:hint="eastAsia"/>
          <w:sz w:val="32"/>
          <w:szCs w:val="32"/>
        </w:rPr>
        <w:t>淘汰补贴的，由车主主动提出申请并</w:t>
      </w:r>
      <w:r w:rsidRPr="002549C2">
        <w:rPr>
          <w:rFonts w:hint="eastAsia"/>
          <w:sz w:val="32"/>
          <w:szCs w:val="32"/>
        </w:rPr>
        <w:t>按车辆行驶证车辆所有人住所地址所属行政区域的受理点办理的原则执行。</w:t>
      </w:r>
      <w:r w:rsidRPr="002549C2">
        <w:rPr>
          <w:sz w:val="32"/>
          <w:szCs w:val="32"/>
        </w:rPr>
        <w:t xml:space="preserve"> </w:t>
      </w:r>
      <w:r>
        <w:rPr>
          <w:rFonts w:hint="eastAsia"/>
          <w:sz w:val="32"/>
          <w:szCs w:val="32"/>
        </w:rPr>
        <w:t>补助审核</w:t>
      </w:r>
      <w:r w:rsidRPr="00BB497E">
        <w:rPr>
          <w:rFonts w:hint="eastAsia"/>
          <w:color w:val="auto"/>
          <w:sz w:val="32"/>
          <w:szCs w:val="32"/>
        </w:rPr>
        <w:t>具体流程</w:t>
      </w:r>
      <w:r>
        <w:rPr>
          <w:rFonts w:hint="eastAsia"/>
          <w:color w:val="auto"/>
          <w:sz w:val="32"/>
          <w:szCs w:val="32"/>
        </w:rPr>
        <w:t>如下：</w:t>
      </w:r>
    </w:p>
    <w:p w:rsidR="00AA6852" w:rsidRPr="00DB4941" w:rsidRDefault="00D04292" w:rsidP="004F4A1F">
      <w:pPr>
        <w:pStyle w:val="Default"/>
        <w:ind w:firstLineChars="59" w:firstLine="142"/>
        <w:rPr>
          <w:sz w:val="32"/>
          <w:szCs w:val="32"/>
        </w:rPr>
      </w:pPr>
      <w:r w:rsidRPr="00D04292">
        <w:rPr>
          <w:rFonts w:ascii="宋体" w:eastAsia="宋体"/>
          <w:noProof/>
          <w:szCs w:val="32"/>
        </w:rPr>
      </w:r>
      <w:r w:rsidRPr="00D04292">
        <w:rPr>
          <w:rFonts w:ascii="宋体" w:eastAsia="宋体"/>
          <w:noProof/>
          <w:szCs w:val="32"/>
        </w:rPr>
        <w:pict>
          <v:group id="画布 20" o:spid="_x0000_s1026" editas="canvas" style="width:408pt;height:443.3pt;mso-position-horizontal-relative:char;mso-position-vertical-relative:line" coordorigin=",3321" coordsize="51816,56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3321;width:51816;height:56299;visibility:visible">
              <v:fill o:detectmouseclick="t"/>
              <v:path o:connecttype="none"/>
            </v:shape>
            <v:rect id="矩形 4" o:spid="_x0000_s1028" style="position:absolute;left:4001;top:4864;width:45573;height:7544;visibility:visible">
              <v:textbox>
                <w:txbxContent>
                  <w:p w:rsidR="00AA6852" w:rsidRDefault="00AA6852" w:rsidP="00DB4941">
                    <w:pPr>
                      <w:rPr>
                        <w:sz w:val="28"/>
                        <w:szCs w:val="28"/>
                      </w:rPr>
                    </w:pPr>
                    <w:r>
                      <w:rPr>
                        <w:sz w:val="28"/>
                        <w:szCs w:val="28"/>
                      </w:rPr>
                      <w:t xml:space="preserve">   </w:t>
                    </w:r>
                    <w:r>
                      <w:rPr>
                        <w:rFonts w:ascii="楷体" w:eastAsia="楷体" w:hAnsi="楷体" w:cs="楷体" w:hint="eastAsia"/>
                        <w:b/>
                        <w:bCs/>
                        <w:sz w:val="24"/>
                        <w:szCs w:val="24"/>
                      </w:rPr>
                      <w:t>车辆报废。</w:t>
                    </w:r>
                    <w:r>
                      <w:rPr>
                        <w:rFonts w:ascii="仿宋_GB2312" w:hint="eastAsia"/>
                        <w:sz w:val="24"/>
                        <w:szCs w:val="24"/>
                      </w:rPr>
                      <w:t>车主将待报废的机动车送至有资质的机动车回收企业进行报废拆解，取得《报废机动车回收证明》；机动车回收企业告知车主提前淘汰补助政策。</w:t>
                    </w:r>
                  </w:p>
                </w:txbxContent>
              </v:textbox>
            </v:rect>
            <v:shapetype id="_x0000_t32" coordsize="21600,21600" o:spt="32" o:oned="t" path="m,l21600,21600e" filled="f">
              <v:path arrowok="t" fillok="f" o:connecttype="none"/>
              <o:lock v:ext="edit" shapetype="t"/>
            </v:shapetype>
            <v:shape id="自选图形 6" o:spid="_x0000_s1029" type="#_x0000_t32" style="position:absolute;left:26270;top:12408;width:203;height:3245;visibility:visible" o:connectortype="straight">
              <v:stroke endarrow="block"/>
            </v:shape>
            <v:rect id="矩形 4" o:spid="_x0000_s1030" style="position:absolute;left:4229;top:15653;width:45345;height:5169;visibility:visible">
              <v:textbox>
                <w:txbxContent>
                  <w:p w:rsidR="00AA6852" w:rsidRDefault="00AA6852" w:rsidP="00DB4941">
                    <w:pPr>
                      <w:rPr>
                        <w:sz w:val="28"/>
                        <w:szCs w:val="28"/>
                      </w:rPr>
                    </w:pPr>
                    <w:r>
                      <w:rPr>
                        <w:sz w:val="28"/>
                        <w:szCs w:val="28"/>
                      </w:rPr>
                      <w:t xml:space="preserve">    </w:t>
                    </w:r>
                    <w:r>
                      <w:rPr>
                        <w:rFonts w:ascii="楷体" w:eastAsia="楷体" w:hAnsi="楷体" w:cs="楷体" w:hint="eastAsia"/>
                        <w:b/>
                        <w:bCs/>
                        <w:sz w:val="24"/>
                        <w:szCs w:val="24"/>
                      </w:rPr>
                      <w:t>车辆注销。</w:t>
                    </w:r>
                    <w:r>
                      <w:rPr>
                        <w:rFonts w:ascii="仿宋_GB2312" w:hint="eastAsia"/>
                        <w:sz w:val="24"/>
                        <w:szCs w:val="24"/>
                      </w:rPr>
                      <w:t>车主凭《报废机动车回收证明》至公安交管部门办理《机动车注销证明》，交管部门初步审核是否符合补助政策。</w:t>
                    </w:r>
                  </w:p>
                  <w:p w:rsidR="00AA6852" w:rsidRDefault="00AA6852" w:rsidP="00DB4941">
                    <w:pPr>
                      <w:jc w:val="center"/>
                      <w:rPr>
                        <w:szCs w:val="21"/>
                      </w:rPr>
                    </w:pPr>
                  </w:p>
                </w:txbxContent>
              </v:textbox>
            </v:rect>
            <v:shape id="自选图形 6" o:spid="_x0000_s1031" type="#_x0000_t32" style="position:absolute;left:26466;top:30943;width:7;height:4959;visibility:visible" o:connectortype="straight">
              <v:stroke endarrow="block"/>
            </v:shape>
            <v:rect id="矩形 4" o:spid="_x0000_s1032" style="position:absolute;left:4000;top:35903;width:45524;height:10744;visibility:visible">
              <v:textbox>
                <w:txbxContent>
                  <w:p w:rsidR="00AA6852" w:rsidRDefault="00AA6852" w:rsidP="00DB4941">
                    <w:pPr>
                      <w:ind w:firstLine="560"/>
                      <w:rPr>
                        <w:sz w:val="28"/>
                        <w:szCs w:val="28"/>
                      </w:rPr>
                    </w:pPr>
                    <w:r>
                      <w:rPr>
                        <w:rFonts w:ascii="楷体" w:eastAsia="楷体" w:hAnsi="楷体" w:cs="楷体" w:hint="eastAsia"/>
                        <w:b/>
                        <w:bCs/>
                      </w:rPr>
                      <w:t>补助审核。</w:t>
                    </w:r>
                    <w:r>
                      <w:rPr>
                        <w:rFonts w:ascii="仿宋_GB2312" w:hint="eastAsia"/>
                        <w:sz w:val="24"/>
                        <w:szCs w:val="24"/>
                      </w:rPr>
                      <w:t>交通运输部门审核车辆营运性质及营运证是否注销，并将相关信息录入至计算机系统；公安交管部门审核车辆是否已经注销登记、是否符合《机动车强制报废标准规定》中明确的已达到强制报废情形，确定车辆类别；生态环境部门审核车辆使用年限、排放标准，确定补助资金额度。</w:t>
                    </w:r>
                  </w:p>
                  <w:p w:rsidR="00AA6852" w:rsidRDefault="00AA6852" w:rsidP="00DB4941">
                    <w:pPr>
                      <w:jc w:val="center"/>
                      <w:rPr>
                        <w:szCs w:val="21"/>
                      </w:rPr>
                    </w:pPr>
                  </w:p>
                </w:txbxContent>
              </v:textbox>
            </v:rect>
            <v:shape id="自选图形 6" o:spid="_x0000_s1033" type="#_x0000_t32" style="position:absolute;left:26454;top:45929;width:6;height:4959;visibility:visible" o:connectortype="straight">
              <v:stroke endarrow="block"/>
            </v:shape>
            <v:rect id="矩形 4" o:spid="_x0000_s1034" style="position:absolute;left:3879;top:50888;width:45346;height:5373;visibility:visible">
              <v:textbox>
                <w:txbxContent>
                  <w:p w:rsidR="00AA6852" w:rsidRDefault="00AA6852" w:rsidP="00DB4941">
                    <w:pPr>
                      <w:rPr>
                        <w:sz w:val="28"/>
                        <w:szCs w:val="28"/>
                      </w:rPr>
                    </w:pPr>
                    <w:r>
                      <w:rPr>
                        <w:rFonts w:ascii="楷体" w:eastAsia="楷体" w:hAnsi="楷体" w:cs="楷体"/>
                        <w:b/>
                        <w:bCs/>
                      </w:rPr>
                      <w:t xml:space="preserve">    </w:t>
                    </w:r>
                    <w:r>
                      <w:rPr>
                        <w:rFonts w:ascii="楷体" w:eastAsia="楷体" w:hAnsi="楷体" w:cs="楷体" w:hint="eastAsia"/>
                        <w:b/>
                        <w:bCs/>
                        <w:sz w:val="24"/>
                        <w:szCs w:val="24"/>
                      </w:rPr>
                      <w:t>补助发放。</w:t>
                    </w:r>
                    <w:r>
                      <w:rPr>
                        <w:rFonts w:ascii="仿宋_GB2312" w:hint="eastAsia"/>
                        <w:sz w:val="24"/>
                        <w:szCs w:val="24"/>
                      </w:rPr>
                      <w:t>经审核，符合补助条件的，由生态环境部门按规定将补助资金划拔至以车主（单位）名义开立的银行帐户。</w:t>
                    </w:r>
                  </w:p>
                  <w:p w:rsidR="00AA6852" w:rsidRDefault="00AA6852" w:rsidP="00DB4941">
                    <w:pPr>
                      <w:jc w:val="center"/>
                      <w:rPr>
                        <w:szCs w:val="21"/>
                      </w:rPr>
                    </w:pPr>
                  </w:p>
                  <w:p w:rsidR="00AA6852" w:rsidRDefault="00AA6852" w:rsidP="00DB4941">
                    <w:pPr>
                      <w:jc w:val="center"/>
                      <w:rPr>
                        <w:szCs w:val="21"/>
                      </w:rPr>
                    </w:pPr>
                  </w:p>
                </w:txbxContent>
              </v:textbox>
            </v:rect>
            <v:rect id="矩形 4" o:spid="_x0000_s1035" style="position:absolute;left:4000;top:25673;width:45345;height:5270;visibility:visible">
              <v:textbox>
                <w:txbxContent>
                  <w:p w:rsidR="00AA6852" w:rsidRDefault="00AA6852" w:rsidP="00DB4941">
                    <w:pPr>
                      <w:rPr>
                        <w:sz w:val="28"/>
                        <w:szCs w:val="28"/>
                      </w:rPr>
                    </w:pPr>
                    <w:r>
                      <w:rPr>
                        <w:sz w:val="28"/>
                        <w:szCs w:val="28"/>
                      </w:rPr>
                      <w:t xml:space="preserve">   </w:t>
                    </w:r>
                    <w:r>
                      <w:rPr>
                        <w:rFonts w:ascii="楷体" w:eastAsia="楷体" w:hAnsi="楷体" w:cs="楷体" w:hint="eastAsia"/>
                        <w:b/>
                        <w:bCs/>
                        <w:sz w:val="24"/>
                        <w:szCs w:val="24"/>
                      </w:rPr>
                      <w:t>补贴申请。</w:t>
                    </w:r>
                    <w:r>
                      <w:rPr>
                        <w:rFonts w:ascii="仿宋_GB2312" w:hint="eastAsia"/>
                        <w:sz w:val="24"/>
                        <w:szCs w:val="24"/>
                      </w:rPr>
                      <w:t>申领人（或委托代理人）至受理点填写并提交《湖州市区老旧营运柴油货车提前淘汰补助资金申请表》</w:t>
                    </w:r>
                  </w:p>
                  <w:p w:rsidR="00AA6852" w:rsidRDefault="00AA6852" w:rsidP="00DB4941">
                    <w:pPr>
                      <w:jc w:val="center"/>
                      <w:rPr>
                        <w:szCs w:val="21"/>
                      </w:rPr>
                    </w:pPr>
                  </w:p>
                </w:txbxContent>
              </v:textbox>
            </v:rect>
            <v:shape id="自选图形 6" o:spid="_x0000_s1036" type="#_x0000_t32" style="position:absolute;left:26257;top:20714;width:7;height:4959;visibility:visible" o:connectortype="straight">
              <v:stroke endarrow="block"/>
            </v:shape>
            <w10:anchorlock/>
          </v:group>
        </w:pict>
      </w:r>
    </w:p>
    <w:p w:rsidR="00AA6852" w:rsidRPr="002549C2" w:rsidRDefault="00AA6852" w:rsidP="004F4A1F">
      <w:pPr>
        <w:pStyle w:val="Default"/>
        <w:ind w:firstLineChars="200" w:firstLine="643"/>
        <w:rPr>
          <w:b/>
          <w:sz w:val="32"/>
          <w:szCs w:val="32"/>
        </w:rPr>
      </w:pPr>
      <w:r>
        <w:rPr>
          <w:rFonts w:hint="eastAsia"/>
          <w:b/>
          <w:sz w:val="32"/>
          <w:szCs w:val="32"/>
        </w:rPr>
        <w:t>六</w:t>
      </w:r>
      <w:r w:rsidRPr="002549C2">
        <w:rPr>
          <w:rFonts w:hint="eastAsia"/>
          <w:b/>
          <w:sz w:val="32"/>
          <w:szCs w:val="32"/>
        </w:rPr>
        <w:t>、补贴审核拨付</w:t>
      </w:r>
      <w:r>
        <w:rPr>
          <w:rFonts w:hint="eastAsia"/>
          <w:b/>
          <w:sz w:val="32"/>
          <w:szCs w:val="32"/>
        </w:rPr>
        <w:t>流程</w:t>
      </w:r>
    </w:p>
    <w:p w:rsidR="00AA6852" w:rsidRDefault="00AA6852" w:rsidP="004F4A1F">
      <w:pPr>
        <w:pStyle w:val="Default"/>
        <w:ind w:firstLineChars="200" w:firstLine="640"/>
        <w:rPr>
          <w:sz w:val="32"/>
          <w:szCs w:val="32"/>
        </w:rPr>
      </w:pPr>
      <w:r w:rsidRPr="00892FCC">
        <w:rPr>
          <w:rFonts w:hint="eastAsia"/>
          <w:color w:val="auto"/>
          <w:sz w:val="32"/>
          <w:szCs w:val="32"/>
        </w:rPr>
        <w:t>车主申请材料</w:t>
      </w:r>
      <w:r>
        <w:rPr>
          <w:rFonts w:hint="eastAsia"/>
          <w:color w:val="auto"/>
          <w:sz w:val="32"/>
          <w:szCs w:val="32"/>
        </w:rPr>
        <w:t>通过交通运输、公安和生态环境部门审核</w:t>
      </w:r>
      <w:r w:rsidRPr="00892FCC">
        <w:rPr>
          <w:rFonts w:hint="eastAsia"/>
          <w:color w:val="auto"/>
          <w:sz w:val="32"/>
          <w:szCs w:val="32"/>
        </w:rPr>
        <w:lastRenderedPageBreak/>
        <w:t>符合</w:t>
      </w:r>
      <w:r>
        <w:rPr>
          <w:rFonts w:hint="eastAsia"/>
          <w:color w:val="auto"/>
          <w:sz w:val="32"/>
          <w:szCs w:val="32"/>
        </w:rPr>
        <w:t>补助政策</w:t>
      </w:r>
      <w:r w:rsidRPr="00892FCC">
        <w:rPr>
          <w:rFonts w:hint="eastAsia"/>
          <w:color w:val="auto"/>
          <w:sz w:val="32"/>
          <w:szCs w:val="32"/>
        </w:rPr>
        <w:t>要求的，自审核通过之日起</w:t>
      </w:r>
      <w:r w:rsidRPr="00892FCC">
        <w:rPr>
          <w:color w:val="auto"/>
          <w:sz w:val="32"/>
          <w:szCs w:val="32"/>
        </w:rPr>
        <w:t>5</w:t>
      </w:r>
      <w:r w:rsidRPr="00892FCC">
        <w:rPr>
          <w:rFonts w:hint="eastAsia"/>
          <w:color w:val="auto"/>
          <w:sz w:val="32"/>
          <w:szCs w:val="32"/>
        </w:rPr>
        <w:t>个工作日内，由</w:t>
      </w:r>
      <w:r>
        <w:rPr>
          <w:rFonts w:hint="eastAsia"/>
          <w:color w:val="auto"/>
          <w:sz w:val="32"/>
          <w:szCs w:val="32"/>
        </w:rPr>
        <w:t>生态环境</w:t>
      </w:r>
      <w:r w:rsidRPr="00892FCC">
        <w:rPr>
          <w:rFonts w:hint="eastAsia"/>
          <w:color w:val="auto"/>
          <w:sz w:val="32"/>
          <w:szCs w:val="32"/>
        </w:rPr>
        <w:t>部门向银行下达付款通知，银行接通知后在</w:t>
      </w:r>
      <w:r w:rsidRPr="00892FCC">
        <w:rPr>
          <w:color w:val="auto"/>
          <w:sz w:val="32"/>
          <w:szCs w:val="32"/>
        </w:rPr>
        <w:t>3</w:t>
      </w:r>
      <w:r w:rsidRPr="00892FCC">
        <w:rPr>
          <w:rFonts w:hint="eastAsia"/>
          <w:color w:val="auto"/>
          <w:sz w:val="32"/>
          <w:szCs w:val="32"/>
        </w:rPr>
        <w:t>个工作日将补贴资金划拨至车主开设的银行账户。自车主申请受理至补贴资金入户的所有行政手续总办理时间严格控制在</w:t>
      </w:r>
      <w:r w:rsidRPr="00892FCC">
        <w:rPr>
          <w:color w:val="auto"/>
          <w:sz w:val="32"/>
          <w:szCs w:val="32"/>
        </w:rPr>
        <w:t>45</w:t>
      </w:r>
      <w:r w:rsidRPr="00892FCC">
        <w:rPr>
          <w:rFonts w:hint="eastAsia"/>
          <w:color w:val="auto"/>
          <w:sz w:val="32"/>
          <w:szCs w:val="32"/>
        </w:rPr>
        <w:t>个工作日内。</w:t>
      </w:r>
    </w:p>
    <w:p w:rsidR="00AA6852" w:rsidRPr="00053618" w:rsidRDefault="00AA6852" w:rsidP="00375EC5">
      <w:pPr>
        <w:widowControl/>
        <w:spacing w:line="555" w:lineRule="atLeast"/>
        <w:ind w:firstLine="645"/>
        <w:jc w:val="left"/>
        <w:rPr>
          <w:rFonts w:ascii="仿宋_GB2312" w:eastAsia="仿宋_GB2312" w:hAnsi="微软雅黑" w:cs="宋体"/>
          <w:kern w:val="0"/>
          <w:sz w:val="32"/>
          <w:szCs w:val="32"/>
        </w:rPr>
      </w:pPr>
      <w:r>
        <w:rPr>
          <w:rFonts w:ascii="仿宋_GB2312" w:eastAsia="仿宋_GB2312" w:hAnsi="宋体" w:cs="宋体" w:hint="eastAsia"/>
          <w:kern w:val="0"/>
          <w:sz w:val="32"/>
          <w:szCs w:val="32"/>
        </w:rPr>
        <w:t>市交通运输局、</w:t>
      </w:r>
      <w:r w:rsidRPr="00053618">
        <w:rPr>
          <w:rFonts w:ascii="仿宋_GB2312" w:eastAsia="仿宋_GB2312" w:hAnsi="宋体" w:cs="宋体" w:hint="eastAsia"/>
          <w:kern w:val="0"/>
          <w:sz w:val="32"/>
          <w:szCs w:val="32"/>
        </w:rPr>
        <w:t>市财政局、市公安局、市</w:t>
      </w:r>
      <w:r>
        <w:rPr>
          <w:rFonts w:ascii="仿宋_GB2312" w:eastAsia="仿宋_GB2312" w:hAnsi="宋体" w:cs="宋体" w:hint="eastAsia"/>
          <w:kern w:val="0"/>
          <w:sz w:val="32"/>
          <w:szCs w:val="32"/>
        </w:rPr>
        <w:t>生态</w:t>
      </w:r>
      <w:r w:rsidRPr="00053618">
        <w:rPr>
          <w:rFonts w:ascii="仿宋_GB2312" w:eastAsia="仿宋_GB2312" w:hAnsi="宋体" w:cs="宋体" w:hint="eastAsia"/>
          <w:kern w:val="0"/>
          <w:sz w:val="32"/>
          <w:szCs w:val="32"/>
        </w:rPr>
        <w:t>环保局、市商务</w:t>
      </w:r>
      <w:r>
        <w:rPr>
          <w:rFonts w:ascii="仿宋_GB2312" w:eastAsia="仿宋_GB2312" w:hAnsi="宋体" w:cs="宋体" w:hint="eastAsia"/>
          <w:kern w:val="0"/>
          <w:sz w:val="32"/>
          <w:szCs w:val="32"/>
        </w:rPr>
        <w:t>局</w:t>
      </w:r>
      <w:r w:rsidRPr="00053618">
        <w:rPr>
          <w:rFonts w:ascii="仿宋_GB2312" w:eastAsia="仿宋_GB2312" w:hAnsi="宋体" w:cs="宋体" w:hint="eastAsia"/>
          <w:kern w:val="0"/>
          <w:sz w:val="32"/>
          <w:szCs w:val="32"/>
        </w:rPr>
        <w:t>建立淘汰补助工作联席会议制度，加强信息情况沟通，负责协调解决工作中遇到的具体问题，重大问题提请市政府协调。</w:t>
      </w:r>
    </w:p>
    <w:p w:rsidR="00AA6852" w:rsidRPr="00CD5DF9" w:rsidRDefault="00AA6852" w:rsidP="00375EC5">
      <w:pPr>
        <w:widowControl/>
        <w:spacing w:line="555" w:lineRule="atLeast"/>
        <w:ind w:firstLine="645"/>
        <w:jc w:val="left"/>
        <w:rPr>
          <w:rFonts w:ascii="仿宋_GB2312" w:eastAsia="仿宋_GB2312" w:hAnsi="微软雅黑" w:cs="宋体"/>
          <w:b/>
          <w:kern w:val="0"/>
          <w:sz w:val="32"/>
          <w:szCs w:val="32"/>
        </w:rPr>
      </w:pPr>
      <w:r>
        <w:rPr>
          <w:rFonts w:ascii="仿宋_GB2312" w:eastAsia="仿宋_GB2312" w:hAnsi="微软雅黑" w:cs="宋体" w:hint="eastAsia"/>
          <w:b/>
          <w:kern w:val="0"/>
          <w:sz w:val="32"/>
          <w:szCs w:val="32"/>
        </w:rPr>
        <w:t>七、补助标准</w:t>
      </w:r>
    </w:p>
    <w:p w:rsidR="00AA6852" w:rsidRDefault="00AA6852" w:rsidP="00375EC5">
      <w:pPr>
        <w:widowControl/>
        <w:spacing w:line="555" w:lineRule="atLeast"/>
        <w:ind w:firstLine="645"/>
        <w:jc w:val="left"/>
        <w:rPr>
          <w:rFonts w:ascii="仿宋_GB2312" w:eastAsia="仿宋_GB2312" w:hAnsi="微软雅黑" w:cs="宋体"/>
          <w:kern w:val="0"/>
          <w:sz w:val="32"/>
          <w:szCs w:val="32"/>
        </w:rPr>
      </w:pPr>
      <w:r w:rsidRPr="00F452F5">
        <w:rPr>
          <w:rFonts w:ascii="仿宋_GB2312" w:eastAsia="仿宋_GB2312" w:hAnsi="微软雅黑" w:cs="宋体" w:hint="eastAsia"/>
          <w:kern w:val="0"/>
          <w:sz w:val="32"/>
          <w:szCs w:val="32"/>
        </w:rPr>
        <w:t>车辆淘汰补助标准根据车龄长短</w:t>
      </w:r>
      <w:r>
        <w:rPr>
          <w:rFonts w:ascii="仿宋_GB2312" w:eastAsia="仿宋_GB2312" w:hAnsi="微软雅黑" w:cs="宋体" w:hint="eastAsia"/>
          <w:kern w:val="0"/>
          <w:sz w:val="32"/>
          <w:szCs w:val="32"/>
        </w:rPr>
        <w:t>和淘汰时间</w:t>
      </w:r>
      <w:r w:rsidRPr="00F452F5">
        <w:rPr>
          <w:rFonts w:ascii="仿宋_GB2312" w:eastAsia="仿宋_GB2312" w:hAnsi="微软雅黑" w:cs="宋体" w:hint="eastAsia"/>
          <w:kern w:val="0"/>
          <w:sz w:val="32"/>
          <w:szCs w:val="32"/>
        </w:rPr>
        <w:t>进行划定，详见附件</w:t>
      </w:r>
      <w:r>
        <w:rPr>
          <w:rFonts w:ascii="仿宋_GB2312" w:eastAsia="仿宋_GB2312" w:hAnsi="微软雅黑" w:cs="宋体" w:hint="eastAsia"/>
          <w:kern w:val="0"/>
          <w:sz w:val="32"/>
          <w:szCs w:val="32"/>
        </w:rPr>
        <w:t>。</w:t>
      </w:r>
    </w:p>
    <w:p w:rsidR="00AA6852" w:rsidRPr="00062FF7" w:rsidRDefault="00AA6852" w:rsidP="00062FF7">
      <w:pPr>
        <w:pStyle w:val="a4"/>
        <w:widowControl/>
        <w:shd w:val="clear" w:color="auto" w:fill="FFFFFF"/>
        <w:spacing w:beforeAutospacing="0" w:afterAutospacing="0" w:line="555" w:lineRule="atLeast"/>
        <w:ind w:firstLine="645"/>
        <w:rPr>
          <w:rFonts w:ascii="仿宋_GB2312" w:eastAsia="仿宋_GB2312" w:hAnsi="黑体" w:cs="宋体"/>
          <w:b/>
          <w:kern w:val="2"/>
          <w:sz w:val="32"/>
          <w:szCs w:val="32"/>
        </w:rPr>
      </w:pPr>
      <w:r>
        <w:rPr>
          <w:rFonts w:ascii="仿宋_GB2312" w:eastAsia="仿宋_GB2312" w:hAnsi="微软雅黑" w:cs="宋体" w:hint="eastAsia"/>
          <w:b/>
          <w:sz w:val="32"/>
          <w:szCs w:val="32"/>
        </w:rPr>
        <w:t>八</w:t>
      </w:r>
      <w:r w:rsidRPr="00062FF7">
        <w:rPr>
          <w:rFonts w:ascii="仿宋_GB2312" w:eastAsia="仿宋_GB2312" w:hAnsi="微软雅黑" w:cs="宋体" w:hint="eastAsia"/>
          <w:b/>
          <w:sz w:val="32"/>
          <w:szCs w:val="32"/>
        </w:rPr>
        <w:t>、</w:t>
      </w:r>
      <w:r w:rsidRPr="00062FF7">
        <w:rPr>
          <w:rFonts w:ascii="仿宋_GB2312" w:eastAsia="仿宋_GB2312" w:hAnsi="黑体" w:cs="宋体" w:hint="eastAsia"/>
          <w:b/>
          <w:kern w:val="2"/>
          <w:sz w:val="32"/>
          <w:szCs w:val="32"/>
        </w:rPr>
        <w:t>监督管理</w:t>
      </w:r>
    </w:p>
    <w:p w:rsidR="00AA6852" w:rsidRDefault="00AA6852" w:rsidP="00062FF7">
      <w:pPr>
        <w:pStyle w:val="a4"/>
        <w:widowControl/>
        <w:shd w:val="clear" w:color="auto" w:fill="FFFFFF"/>
        <w:spacing w:beforeAutospacing="0" w:afterAutospacing="0" w:line="555" w:lineRule="atLeast"/>
        <w:ind w:firstLine="645"/>
        <w:rPr>
          <w:rFonts w:ascii="仿宋" w:eastAsia="仿宋" w:hAnsi="仿宋" w:cs="宋体"/>
          <w:kern w:val="2"/>
          <w:sz w:val="32"/>
          <w:szCs w:val="32"/>
        </w:rPr>
      </w:pPr>
      <w:r>
        <w:rPr>
          <w:rFonts w:ascii="仿宋" w:eastAsia="仿宋" w:hAnsi="仿宋" w:cs="宋体" w:hint="eastAsia"/>
          <w:kern w:val="2"/>
          <w:sz w:val="32"/>
          <w:szCs w:val="32"/>
        </w:rPr>
        <w:t>车主对提交的申请老旧营运货车提前淘汰补助材料的真实性负责。对采取虚假、冒领等手段骗取补助资金的，由生态环境、交通运输部门会同财政部门追回资金，并按照有关法律法规处理；对受理点工作人员和有关部门公职人员徇私舞弊、违反规定发放补助的，分别由相关公司和各级纪检监察部门按照公司有关规定和党纪、政纪作出处理；触犯刑法的，依法追究刑事责任。</w:t>
      </w:r>
      <w:r>
        <w:rPr>
          <w:rFonts w:ascii="仿宋" w:eastAsia="仿宋" w:hAnsi="仿宋" w:cs="宋体"/>
          <w:kern w:val="2"/>
          <w:sz w:val="32"/>
          <w:szCs w:val="32"/>
        </w:rPr>
        <w:t xml:space="preserve"> </w:t>
      </w:r>
    </w:p>
    <w:p w:rsidR="00AA6852" w:rsidRPr="00071A3A" w:rsidRDefault="00AA6852" w:rsidP="004F4A1F">
      <w:pPr>
        <w:pStyle w:val="Default"/>
        <w:ind w:firstLineChars="200" w:firstLine="643"/>
        <w:rPr>
          <w:rFonts w:cs="Times New Roman"/>
          <w:b/>
          <w:kern w:val="2"/>
          <w:sz w:val="32"/>
          <w:szCs w:val="32"/>
        </w:rPr>
      </w:pPr>
      <w:r>
        <w:rPr>
          <w:rFonts w:cs="Times New Roman" w:hint="eastAsia"/>
          <w:b/>
          <w:kern w:val="2"/>
          <w:sz w:val="32"/>
          <w:szCs w:val="32"/>
        </w:rPr>
        <w:t>九</w:t>
      </w:r>
      <w:r w:rsidRPr="00071A3A">
        <w:rPr>
          <w:rFonts w:cs="Times New Roman" w:hint="eastAsia"/>
          <w:b/>
          <w:kern w:val="2"/>
          <w:sz w:val="32"/>
          <w:szCs w:val="32"/>
        </w:rPr>
        <w:t>、其它需说明的事项</w:t>
      </w:r>
    </w:p>
    <w:p w:rsidR="00AA6852" w:rsidRPr="004D2626" w:rsidRDefault="00AA6852" w:rsidP="00681601">
      <w:pPr>
        <w:widowControl/>
        <w:spacing w:line="555" w:lineRule="atLeast"/>
        <w:ind w:firstLine="645"/>
        <w:jc w:val="left"/>
        <w:rPr>
          <w:rFonts w:ascii="仿宋_GB2312" w:eastAsia="仿宋_GB2312" w:cs="仿宋_GB2312"/>
          <w:color w:val="000000"/>
          <w:kern w:val="0"/>
          <w:sz w:val="32"/>
          <w:szCs w:val="32"/>
        </w:rPr>
      </w:pPr>
      <w:r>
        <w:rPr>
          <w:rFonts w:hint="eastAsia"/>
          <w:sz w:val="32"/>
          <w:szCs w:val="32"/>
        </w:rPr>
        <w:lastRenderedPageBreak/>
        <w:t>（一）</w:t>
      </w:r>
      <w:r w:rsidRPr="004D2626">
        <w:rPr>
          <w:rFonts w:ascii="仿宋_GB2312" w:eastAsia="仿宋_GB2312" w:cs="仿宋_GB2312" w:hint="eastAsia"/>
          <w:color w:val="000000"/>
          <w:kern w:val="0"/>
          <w:sz w:val="32"/>
          <w:szCs w:val="32"/>
        </w:rPr>
        <w:t>本办法实施后涉及的具体问题，由市交通运输</w:t>
      </w:r>
      <w:r>
        <w:rPr>
          <w:rFonts w:ascii="仿宋_GB2312" w:eastAsia="仿宋_GB2312" w:cs="仿宋_GB2312" w:hint="eastAsia"/>
          <w:color w:val="000000"/>
          <w:kern w:val="0"/>
          <w:sz w:val="32"/>
          <w:szCs w:val="32"/>
        </w:rPr>
        <w:t>、生态环境</w:t>
      </w:r>
      <w:r w:rsidRPr="004D2626">
        <w:rPr>
          <w:rFonts w:ascii="仿宋_GB2312" w:eastAsia="仿宋_GB2312" w:cs="仿宋_GB2312" w:hint="eastAsia"/>
          <w:color w:val="000000"/>
          <w:kern w:val="0"/>
          <w:sz w:val="32"/>
          <w:szCs w:val="32"/>
        </w:rPr>
        <w:t>、公安、</w:t>
      </w:r>
      <w:r>
        <w:rPr>
          <w:rFonts w:ascii="仿宋_GB2312" w:eastAsia="仿宋_GB2312" w:cs="仿宋_GB2312" w:hint="eastAsia"/>
          <w:color w:val="000000"/>
          <w:kern w:val="0"/>
          <w:sz w:val="32"/>
          <w:szCs w:val="32"/>
        </w:rPr>
        <w:t>商务、财政</w:t>
      </w:r>
      <w:r w:rsidRPr="004D2626">
        <w:rPr>
          <w:rFonts w:ascii="仿宋_GB2312" w:eastAsia="仿宋_GB2312" w:cs="仿宋_GB2312" w:hint="eastAsia"/>
          <w:color w:val="000000"/>
          <w:kern w:val="0"/>
          <w:sz w:val="32"/>
          <w:szCs w:val="32"/>
        </w:rPr>
        <w:t>等部门负责解释。</w:t>
      </w:r>
    </w:p>
    <w:p w:rsidR="00AA6852" w:rsidRDefault="00AA6852" w:rsidP="004F4A1F">
      <w:pPr>
        <w:pStyle w:val="Default"/>
        <w:ind w:firstLineChars="200" w:firstLine="640"/>
        <w:rPr>
          <w:sz w:val="32"/>
          <w:szCs w:val="32"/>
        </w:rPr>
      </w:pPr>
      <w:r w:rsidRPr="004D2626">
        <w:rPr>
          <w:rFonts w:hint="eastAsia"/>
          <w:sz w:val="32"/>
          <w:szCs w:val="32"/>
        </w:rPr>
        <w:t>（</w:t>
      </w:r>
      <w:r>
        <w:rPr>
          <w:rFonts w:hint="eastAsia"/>
          <w:sz w:val="32"/>
          <w:szCs w:val="32"/>
        </w:rPr>
        <w:t>二</w:t>
      </w:r>
      <w:r w:rsidRPr="004D2626">
        <w:rPr>
          <w:rFonts w:hint="eastAsia"/>
          <w:sz w:val="32"/>
          <w:szCs w:val="32"/>
        </w:rPr>
        <w:t>）</w:t>
      </w:r>
      <w:r>
        <w:rPr>
          <w:rFonts w:hint="eastAsia"/>
          <w:sz w:val="32"/>
          <w:szCs w:val="32"/>
        </w:rPr>
        <w:t>各县政府可参照本办法执行，车辆补贴标准不得低于本办法标准。</w:t>
      </w:r>
      <w:r>
        <w:rPr>
          <w:sz w:val="32"/>
          <w:szCs w:val="32"/>
        </w:rPr>
        <w:t xml:space="preserve"> </w:t>
      </w:r>
    </w:p>
    <w:p w:rsidR="00AA6852" w:rsidRPr="00053618" w:rsidRDefault="00AA6852" w:rsidP="00375EC5">
      <w:pPr>
        <w:widowControl/>
        <w:spacing w:line="555" w:lineRule="atLeast"/>
        <w:ind w:firstLine="645"/>
        <w:jc w:val="left"/>
        <w:rPr>
          <w:rFonts w:ascii="仿宋_GB2312" w:eastAsia="仿宋_GB2312" w:hAnsi="微软雅黑" w:cs="宋体"/>
          <w:kern w:val="0"/>
          <w:sz w:val="32"/>
          <w:szCs w:val="32"/>
        </w:rPr>
      </w:pPr>
      <w:r>
        <w:rPr>
          <w:rFonts w:ascii="仿宋_GB2312" w:eastAsia="仿宋_GB2312" w:hAnsi="黑体" w:cs="宋体" w:hint="eastAsia"/>
          <w:kern w:val="0"/>
          <w:sz w:val="32"/>
          <w:szCs w:val="32"/>
        </w:rPr>
        <w:t>（三）本办法</w:t>
      </w:r>
      <w:r w:rsidRPr="00053618">
        <w:rPr>
          <w:rFonts w:ascii="仿宋_GB2312" w:eastAsia="仿宋_GB2312" w:hAnsi="微软雅黑" w:cs="宋体" w:hint="eastAsia"/>
          <w:kern w:val="0"/>
          <w:sz w:val="32"/>
          <w:szCs w:val="32"/>
        </w:rPr>
        <w:t>自</w:t>
      </w:r>
      <w:r>
        <w:rPr>
          <w:rFonts w:ascii="仿宋_GB2312" w:eastAsia="仿宋_GB2312" w:hAnsi="微软雅黑" w:cs="宋体" w:hint="eastAsia"/>
          <w:kern w:val="0"/>
          <w:sz w:val="32"/>
          <w:szCs w:val="32"/>
        </w:rPr>
        <w:t>发文之日</w:t>
      </w:r>
      <w:r w:rsidRPr="00053618">
        <w:rPr>
          <w:rFonts w:ascii="仿宋_GB2312" w:eastAsia="仿宋_GB2312" w:hAnsi="微软雅黑" w:cs="宋体" w:hint="eastAsia"/>
          <w:kern w:val="0"/>
          <w:sz w:val="32"/>
          <w:szCs w:val="32"/>
        </w:rPr>
        <w:t>起施行。</w:t>
      </w:r>
    </w:p>
    <w:p w:rsidR="00AA6852" w:rsidRPr="00053618" w:rsidRDefault="00AA6852" w:rsidP="00375EC5">
      <w:pPr>
        <w:widowControl/>
        <w:spacing w:line="555" w:lineRule="atLeast"/>
        <w:ind w:firstLine="645"/>
        <w:jc w:val="left"/>
        <w:rPr>
          <w:rFonts w:ascii="仿宋_GB2312" w:eastAsia="仿宋_GB2312" w:hAnsi="微软雅黑" w:cs="宋体"/>
          <w:kern w:val="0"/>
          <w:sz w:val="32"/>
          <w:szCs w:val="32"/>
        </w:rPr>
      </w:pPr>
      <w:r w:rsidRPr="00053618">
        <w:rPr>
          <w:rFonts w:ascii="宋体" w:eastAsia="仿宋_GB2312" w:hAnsi="宋体" w:cs="宋体"/>
          <w:kern w:val="0"/>
          <w:sz w:val="32"/>
          <w:szCs w:val="32"/>
        </w:rPr>
        <w:t> </w:t>
      </w: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Pr="00053618" w:rsidRDefault="00AA6852" w:rsidP="004F4A1F">
      <w:pPr>
        <w:widowControl/>
        <w:spacing w:line="555" w:lineRule="atLeast"/>
        <w:ind w:firstLineChars="550" w:firstLine="1760"/>
        <w:jc w:val="left"/>
        <w:rPr>
          <w:rFonts w:ascii="仿宋_GB2312" w:eastAsia="仿宋_GB2312" w:hAnsi="微软雅黑" w:cs="宋体"/>
          <w:kern w:val="0"/>
          <w:sz w:val="32"/>
          <w:szCs w:val="32"/>
        </w:rPr>
      </w:pPr>
    </w:p>
    <w:p w:rsidR="00AA6852" w:rsidRDefault="00AA6852" w:rsidP="00375EC5">
      <w:pPr>
        <w:jc w:val="center"/>
        <w:rPr>
          <w:rFonts w:ascii="黑体" w:eastAsia="黑体" w:hAnsi="黑体" w:cs="方正小标宋_GBK"/>
          <w:bCs/>
          <w:sz w:val="36"/>
          <w:szCs w:val="36"/>
        </w:rPr>
      </w:pPr>
    </w:p>
    <w:p w:rsidR="00AA6852" w:rsidRDefault="00AA6852" w:rsidP="00375EC5">
      <w:pPr>
        <w:jc w:val="center"/>
        <w:rPr>
          <w:rFonts w:ascii="黑体" w:eastAsia="黑体" w:hAnsi="黑体" w:cs="方正小标宋_GBK"/>
          <w:bCs/>
          <w:sz w:val="36"/>
          <w:szCs w:val="36"/>
        </w:rPr>
      </w:pPr>
    </w:p>
    <w:p w:rsidR="00AA6852" w:rsidRDefault="00AA6852" w:rsidP="00375EC5">
      <w:pPr>
        <w:jc w:val="center"/>
        <w:rPr>
          <w:rFonts w:ascii="黑体" w:eastAsia="黑体" w:hAnsi="黑体" w:cs="方正小标宋_GBK"/>
          <w:bCs/>
          <w:sz w:val="36"/>
          <w:szCs w:val="36"/>
        </w:rPr>
      </w:pPr>
    </w:p>
    <w:p w:rsidR="00AA6852" w:rsidRDefault="00AA6852" w:rsidP="00375EC5">
      <w:pPr>
        <w:jc w:val="center"/>
        <w:rPr>
          <w:rFonts w:ascii="黑体" w:eastAsia="黑体" w:hAnsi="黑体" w:cs="方正小标宋_GBK"/>
          <w:bCs/>
          <w:sz w:val="36"/>
          <w:szCs w:val="36"/>
        </w:rPr>
      </w:pPr>
    </w:p>
    <w:p w:rsidR="00AA6852" w:rsidRPr="0099048C" w:rsidRDefault="00AA6852" w:rsidP="00375EC5">
      <w:pPr>
        <w:jc w:val="center"/>
        <w:rPr>
          <w:rFonts w:ascii="黑体" w:eastAsia="黑体" w:hAnsi="黑体" w:cs="方正小标宋_GBK"/>
          <w:sz w:val="36"/>
          <w:szCs w:val="36"/>
        </w:rPr>
      </w:pPr>
      <w:r w:rsidRPr="0099048C">
        <w:rPr>
          <w:rFonts w:ascii="黑体" w:eastAsia="黑体" w:hAnsi="黑体" w:cs="方正小标宋_GBK" w:hint="eastAsia"/>
          <w:bCs/>
          <w:sz w:val="36"/>
          <w:szCs w:val="36"/>
        </w:rPr>
        <w:lastRenderedPageBreak/>
        <w:t>湖州市区老旧营运柴油货车提前淘汰</w:t>
      </w:r>
      <w:r>
        <w:rPr>
          <w:rFonts w:ascii="黑体" w:eastAsia="黑体" w:hAnsi="黑体" w:cs="方正小标宋_GBK" w:hint="eastAsia"/>
          <w:bCs/>
          <w:sz w:val="36"/>
          <w:szCs w:val="36"/>
        </w:rPr>
        <w:t>补助</w:t>
      </w:r>
      <w:r w:rsidRPr="0099048C">
        <w:rPr>
          <w:rFonts w:ascii="黑体" w:eastAsia="黑体" w:hAnsi="黑体" w:cs="方正小标宋_GBK" w:hint="eastAsia"/>
          <w:bCs/>
          <w:sz w:val="36"/>
          <w:szCs w:val="36"/>
        </w:rPr>
        <w:t>资金申请表</w:t>
      </w:r>
    </w:p>
    <w:p w:rsidR="00AA6852" w:rsidRDefault="00AA6852" w:rsidP="00375EC5">
      <w:pPr>
        <w:spacing w:line="400" w:lineRule="exact"/>
        <w:jc w:val="left"/>
        <w:rPr>
          <w:rFonts w:ascii="仿宋_GB2312"/>
          <w:bCs/>
          <w:sz w:val="18"/>
          <w:szCs w:val="18"/>
        </w:rPr>
      </w:pPr>
      <w:r>
        <w:rPr>
          <w:rFonts w:ascii="楷体_GB2312" w:eastAsia="楷体_GB2312"/>
          <w:bCs/>
          <w:szCs w:val="44"/>
        </w:rPr>
        <w:t xml:space="preserve">       </w:t>
      </w:r>
      <w:r>
        <w:rPr>
          <w:rFonts w:ascii="仿宋_GB2312" w:hint="eastAsia"/>
          <w:bCs/>
          <w:sz w:val="18"/>
          <w:szCs w:val="18"/>
        </w:rPr>
        <w:t>日期：</w:t>
      </w:r>
      <w:r>
        <w:rPr>
          <w:rFonts w:ascii="仿宋_GB2312"/>
          <w:bCs/>
          <w:sz w:val="18"/>
          <w:szCs w:val="18"/>
        </w:rPr>
        <w:t xml:space="preserve">                                                 </w:t>
      </w:r>
      <w:r>
        <w:rPr>
          <w:rFonts w:ascii="仿宋_GB2312" w:hint="eastAsia"/>
          <w:bCs/>
          <w:sz w:val="18"/>
          <w:szCs w:val="18"/>
        </w:rPr>
        <w:t>编号：</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774"/>
        <w:gridCol w:w="1710"/>
        <w:gridCol w:w="2252"/>
        <w:gridCol w:w="1869"/>
        <w:gridCol w:w="6"/>
        <w:gridCol w:w="1894"/>
      </w:tblGrid>
      <w:tr w:rsidR="00AA6852" w:rsidRPr="00B16E09" w:rsidTr="0062082E">
        <w:trPr>
          <w:trHeight w:val="436"/>
          <w:jc w:val="center"/>
        </w:trPr>
        <w:tc>
          <w:tcPr>
            <w:tcW w:w="2484" w:type="dxa"/>
            <w:gridSpan w:val="2"/>
            <w:tcBorders>
              <w:top w:val="single" w:sz="12" w:space="0" w:color="auto"/>
              <w:left w:val="single" w:sz="12"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车主姓名</w:t>
            </w:r>
            <w:r w:rsidRPr="00B16E09">
              <w:rPr>
                <w:rFonts w:ascii="仿宋_GB2312"/>
                <w:sz w:val="18"/>
                <w:szCs w:val="18"/>
              </w:rPr>
              <w:t>/</w:t>
            </w:r>
            <w:r w:rsidRPr="00B16E09">
              <w:rPr>
                <w:rFonts w:ascii="仿宋_GB2312" w:hint="eastAsia"/>
                <w:sz w:val="18"/>
                <w:szCs w:val="18"/>
              </w:rPr>
              <w:t>单位名称</w:t>
            </w:r>
          </w:p>
        </w:tc>
        <w:tc>
          <w:tcPr>
            <w:tcW w:w="6021" w:type="dxa"/>
            <w:gridSpan w:val="4"/>
            <w:tcBorders>
              <w:top w:val="single" w:sz="12" w:space="0" w:color="auto"/>
              <w:left w:val="single" w:sz="4" w:space="0" w:color="auto"/>
              <w:bottom w:val="single" w:sz="4" w:space="0" w:color="auto"/>
              <w:right w:val="single" w:sz="12" w:space="0" w:color="auto"/>
            </w:tcBorders>
            <w:vAlign w:val="center"/>
          </w:tcPr>
          <w:p w:rsidR="00AA6852" w:rsidRPr="00B16E09" w:rsidRDefault="00AA6852" w:rsidP="0062082E">
            <w:pPr>
              <w:rPr>
                <w:rFonts w:ascii="仿宋_GB2312"/>
                <w:sz w:val="18"/>
                <w:szCs w:val="18"/>
              </w:rPr>
            </w:pPr>
          </w:p>
        </w:tc>
      </w:tr>
      <w:tr w:rsidR="00AA6852" w:rsidRPr="00B16E09" w:rsidTr="0062082E">
        <w:trPr>
          <w:trHeight w:val="436"/>
          <w:jc w:val="center"/>
        </w:trPr>
        <w:tc>
          <w:tcPr>
            <w:tcW w:w="2484" w:type="dxa"/>
            <w:gridSpan w:val="2"/>
            <w:tcBorders>
              <w:top w:val="single" w:sz="4" w:space="0" w:color="auto"/>
              <w:left w:val="single" w:sz="12"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车牌号</w:t>
            </w:r>
          </w:p>
        </w:tc>
        <w:tc>
          <w:tcPr>
            <w:tcW w:w="2252"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rPr>
                <w:rFonts w:ascii="仿宋_GB2312"/>
                <w:sz w:val="18"/>
                <w:szCs w:val="18"/>
              </w:rPr>
            </w:pPr>
            <w:r w:rsidRPr="00B16E09">
              <w:rPr>
                <w:rFonts w:ascii="仿宋_GB2312"/>
                <w:sz w:val="18"/>
                <w:szCs w:val="18"/>
              </w:rPr>
              <w:t xml:space="preserve">      </w:t>
            </w:r>
            <w:r w:rsidRPr="00B16E09">
              <w:rPr>
                <w:rFonts w:ascii="仿宋_GB2312" w:hint="eastAsia"/>
                <w:sz w:val="18"/>
                <w:szCs w:val="18"/>
              </w:rPr>
              <w:t>浙</w:t>
            </w:r>
            <w:r w:rsidRPr="00B16E09">
              <w:rPr>
                <w:rFonts w:ascii="仿宋_GB2312"/>
                <w:sz w:val="18"/>
                <w:szCs w:val="18"/>
              </w:rPr>
              <w:t>E</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车架号</w:t>
            </w:r>
          </w:p>
        </w:tc>
        <w:tc>
          <w:tcPr>
            <w:tcW w:w="1894" w:type="dxa"/>
            <w:tcBorders>
              <w:top w:val="single" w:sz="4" w:space="0" w:color="auto"/>
              <w:left w:val="single" w:sz="4" w:space="0" w:color="auto"/>
              <w:bottom w:val="single" w:sz="4" w:space="0" w:color="auto"/>
              <w:right w:val="single" w:sz="12" w:space="0" w:color="auto"/>
            </w:tcBorders>
            <w:vAlign w:val="center"/>
          </w:tcPr>
          <w:p w:rsidR="00AA6852" w:rsidRPr="00B16E09" w:rsidRDefault="00AA6852" w:rsidP="0062082E">
            <w:pPr>
              <w:rPr>
                <w:rFonts w:ascii="仿宋_GB2312"/>
                <w:sz w:val="18"/>
                <w:szCs w:val="18"/>
              </w:rPr>
            </w:pPr>
          </w:p>
        </w:tc>
      </w:tr>
      <w:tr w:rsidR="00AA6852" w:rsidRPr="00B16E09" w:rsidTr="0062082E">
        <w:trPr>
          <w:trHeight w:val="436"/>
          <w:jc w:val="center"/>
        </w:trPr>
        <w:tc>
          <w:tcPr>
            <w:tcW w:w="2484" w:type="dxa"/>
            <w:gridSpan w:val="2"/>
            <w:tcBorders>
              <w:top w:val="single" w:sz="4" w:space="0" w:color="auto"/>
              <w:left w:val="single" w:sz="12" w:space="0" w:color="auto"/>
              <w:bottom w:val="single" w:sz="4" w:space="0" w:color="auto"/>
              <w:right w:val="single" w:sz="4" w:space="0" w:color="auto"/>
            </w:tcBorders>
            <w:vAlign w:val="center"/>
          </w:tcPr>
          <w:p w:rsidR="00AA6852" w:rsidRPr="00B16E09" w:rsidRDefault="00AA6852" w:rsidP="0062082E">
            <w:pPr>
              <w:spacing w:line="260" w:lineRule="exact"/>
              <w:jc w:val="center"/>
              <w:rPr>
                <w:rFonts w:ascii="仿宋_GB2312"/>
                <w:sz w:val="18"/>
                <w:szCs w:val="18"/>
              </w:rPr>
            </w:pPr>
            <w:r w:rsidRPr="00B16E09">
              <w:rPr>
                <w:rFonts w:ascii="仿宋_GB2312" w:hint="eastAsia"/>
                <w:sz w:val="18"/>
                <w:szCs w:val="18"/>
              </w:rPr>
              <w:t>身份证号（营业执照注册号）</w:t>
            </w:r>
          </w:p>
        </w:tc>
        <w:tc>
          <w:tcPr>
            <w:tcW w:w="2252"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spacing w:line="260" w:lineRule="exact"/>
              <w:rPr>
                <w:rFonts w:ascii="仿宋_GB2312"/>
                <w:sz w:val="18"/>
                <w:szCs w:val="18"/>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spacing w:line="260" w:lineRule="exact"/>
              <w:jc w:val="center"/>
              <w:rPr>
                <w:rFonts w:ascii="仿宋_GB2312"/>
                <w:sz w:val="18"/>
                <w:szCs w:val="18"/>
              </w:rPr>
            </w:pPr>
            <w:r w:rsidRPr="00B16E09">
              <w:rPr>
                <w:rFonts w:ascii="仿宋_GB2312" w:hint="eastAsia"/>
                <w:sz w:val="18"/>
                <w:szCs w:val="18"/>
              </w:rPr>
              <w:t>单位性质</w:t>
            </w:r>
          </w:p>
        </w:tc>
        <w:tc>
          <w:tcPr>
            <w:tcW w:w="1894" w:type="dxa"/>
            <w:tcBorders>
              <w:top w:val="single" w:sz="4" w:space="0" w:color="auto"/>
              <w:left w:val="single" w:sz="4" w:space="0" w:color="auto"/>
              <w:bottom w:val="single" w:sz="4" w:space="0" w:color="auto"/>
              <w:right w:val="single" w:sz="12" w:space="0" w:color="auto"/>
            </w:tcBorders>
            <w:vAlign w:val="center"/>
          </w:tcPr>
          <w:p w:rsidR="00AA6852" w:rsidRPr="00B16E09" w:rsidRDefault="00AA6852" w:rsidP="0062082E">
            <w:pPr>
              <w:spacing w:line="260" w:lineRule="exact"/>
              <w:rPr>
                <w:rFonts w:ascii="仿宋_GB2312"/>
                <w:sz w:val="18"/>
                <w:szCs w:val="18"/>
              </w:rPr>
            </w:pPr>
            <w:r w:rsidRPr="00B16E09">
              <w:rPr>
                <w:rFonts w:ascii="仿宋_GB2312"/>
                <w:sz w:val="18"/>
                <w:szCs w:val="18"/>
              </w:rPr>
              <w:t xml:space="preserve">  </w:t>
            </w:r>
            <w:r w:rsidRPr="00B16E09">
              <w:rPr>
                <w:rFonts w:ascii="仿宋_GB2312" w:hint="eastAsia"/>
                <w:sz w:val="18"/>
                <w:szCs w:val="18"/>
              </w:rPr>
              <w:t>单位</w:t>
            </w:r>
            <w:r w:rsidRPr="00B16E09">
              <w:rPr>
                <w:rFonts w:ascii="仿宋_GB2312"/>
                <w:sz w:val="18"/>
                <w:szCs w:val="18"/>
              </w:rPr>
              <w:t xml:space="preserve"> </w:t>
            </w:r>
            <w:r w:rsidRPr="00B16E09">
              <w:rPr>
                <w:rFonts w:ascii="仿宋_GB2312" w:hint="eastAsia"/>
                <w:sz w:val="18"/>
                <w:szCs w:val="18"/>
              </w:rPr>
              <w:t>□</w:t>
            </w:r>
            <w:r w:rsidRPr="00B16E09">
              <w:rPr>
                <w:rFonts w:ascii="仿宋_GB2312"/>
                <w:sz w:val="18"/>
                <w:szCs w:val="18"/>
              </w:rPr>
              <w:t xml:space="preserve">  </w:t>
            </w:r>
            <w:r w:rsidRPr="00B16E09">
              <w:rPr>
                <w:rFonts w:ascii="仿宋_GB2312" w:hint="eastAsia"/>
                <w:sz w:val="18"/>
                <w:szCs w:val="18"/>
              </w:rPr>
              <w:t>个人</w:t>
            </w:r>
            <w:r w:rsidRPr="00B16E09">
              <w:rPr>
                <w:rFonts w:ascii="仿宋_GB2312"/>
                <w:sz w:val="18"/>
                <w:szCs w:val="18"/>
              </w:rPr>
              <w:t xml:space="preserve"> </w:t>
            </w:r>
            <w:r w:rsidRPr="00B16E09">
              <w:rPr>
                <w:rFonts w:ascii="仿宋_GB2312" w:hint="eastAsia"/>
                <w:sz w:val="18"/>
                <w:szCs w:val="18"/>
              </w:rPr>
              <w:t>□</w:t>
            </w:r>
          </w:p>
        </w:tc>
      </w:tr>
      <w:tr w:rsidR="00AA6852" w:rsidRPr="00B16E09" w:rsidTr="0062082E">
        <w:trPr>
          <w:trHeight w:val="436"/>
          <w:jc w:val="center"/>
        </w:trPr>
        <w:tc>
          <w:tcPr>
            <w:tcW w:w="2484" w:type="dxa"/>
            <w:gridSpan w:val="2"/>
            <w:tcBorders>
              <w:top w:val="single" w:sz="4" w:space="0" w:color="auto"/>
              <w:left w:val="single" w:sz="12"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全权代理人</w:t>
            </w:r>
          </w:p>
        </w:tc>
        <w:tc>
          <w:tcPr>
            <w:tcW w:w="2252"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rPr>
                <w:rFonts w:ascii="仿宋_GB2312"/>
                <w:sz w:val="18"/>
                <w:szCs w:val="18"/>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联系电话</w:t>
            </w:r>
          </w:p>
        </w:tc>
        <w:tc>
          <w:tcPr>
            <w:tcW w:w="1894" w:type="dxa"/>
            <w:tcBorders>
              <w:top w:val="single" w:sz="4" w:space="0" w:color="auto"/>
              <w:left w:val="single" w:sz="4" w:space="0" w:color="auto"/>
              <w:bottom w:val="single" w:sz="4" w:space="0" w:color="auto"/>
              <w:right w:val="single" w:sz="12" w:space="0" w:color="auto"/>
            </w:tcBorders>
            <w:vAlign w:val="center"/>
          </w:tcPr>
          <w:p w:rsidR="00AA6852" w:rsidRPr="00B16E09" w:rsidRDefault="00AA6852" w:rsidP="0062082E">
            <w:pPr>
              <w:rPr>
                <w:rFonts w:ascii="仿宋_GB2312"/>
                <w:sz w:val="18"/>
                <w:szCs w:val="18"/>
              </w:rPr>
            </w:pPr>
          </w:p>
        </w:tc>
      </w:tr>
      <w:tr w:rsidR="00AA6852" w:rsidRPr="00B16E09" w:rsidTr="0062082E">
        <w:trPr>
          <w:cantSplit/>
          <w:trHeight w:val="436"/>
          <w:jc w:val="center"/>
        </w:trPr>
        <w:tc>
          <w:tcPr>
            <w:tcW w:w="2484" w:type="dxa"/>
            <w:gridSpan w:val="2"/>
            <w:tcBorders>
              <w:top w:val="single" w:sz="4" w:space="0" w:color="auto"/>
              <w:left w:val="single" w:sz="12" w:space="0" w:color="auto"/>
              <w:bottom w:val="single" w:sz="4" w:space="0" w:color="auto"/>
              <w:right w:val="single" w:sz="4" w:space="0" w:color="auto"/>
            </w:tcBorders>
            <w:vAlign w:val="center"/>
          </w:tcPr>
          <w:p w:rsidR="00AA6852" w:rsidRPr="00B16E09" w:rsidRDefault="00AA6852" w:rsidP="0062082E">
            <w:pPr>
              <w:spacing w:line="300" w:lineRule="exact"/>
              <w:rPr>
                <w:rFonts w:ascii="仿宋_GB2312"/>
                <w:sz w:val="18"/>
                <w:szCs w:val="18"/>
              </w:rPr>
            </w:pPr>
            <w:r w:rsidRPr="00B16E09">
              <w:rPr>
                <w:rFonts w:ascii="仿宋_GB2312" w:hint="eastAsia"/>
                <w:sz w:val="18"/>
                <w:szCs w:val="18"/>
              </w:rPr>
              <w:t>银行名称（单位的开户银行）</w:t>
            </w:r>
          </w:p>
        </w:tc>
        <w:tc>
          <w:tcPr>
            <w:tcW w:w="2252"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spacing w:line="300" w:lineRule="exact"/>
              <w:rPr>
                <w:rFonts w:ascii="仿宋_GB2312"/>
                <w:sz w:val="18"/>
                <w:szCs w:val="18"/>
              </w:rPr>
            </w:pPr>
          </w:p>
        </w:tc>
        <w:tc>
          <w:tcPr>
            <w:tcW w:w="1869"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spacing w:line="300" w:lineRule="exact"/>
              <w:jc w:val="center"/>
              <w:rPr>
                <w:rFonts w:ascii="仿宋_GB2312"/>
                <w:sz w:val="18"/>
                <w:szCs w:val="18"/>
              </w:rPr>
            </w:pPr>
            <w:r w:rsidRPr="00B16E09">
              <w:rPr>
                <w:rFonts w:ascii="仿宋_GB2312" w:hint="eastAsia"/>
                <w:sz w:val="18"/>
                <w:szCs w:val="18"/>
              </w:rPr>
              <w:t>道路运输证号</w:t>
            </w:r>
          </w:p>
        </w:tc>
        <w:tc>
          <w:tcPr>
            <w:tcW w:w="1900" w:type="dxa"/>
            <w:gridSpan w:val="2"/>
            <w:tcBorders>
              <w:top w:val="single" w:sz="4" w:space="0" w:color="auto"/>
              <w:left w:val="single" w:sz="4" w:space="0" w:color="auto"/>
              <w:bottom w:val="single" w:sz="4" w:space="0" w:color="auto"/>
              <w:right w:val="single" w:sz="12" w:space="0" w:color="auto"/>
            </w:tcBorders>
            <w:vAlign w:val="center"/>
          </w:tcPr>
          <w:p w:rsidR="00AA6852" w:rsidRPr="00B16E09" w:rsidRDefault="00AA6852" w:rsidP="0062082E">
            <w:pPr>
              <w:spacing w:line="300" w:lineRule="exact"/>
              <w:rPr>
                <w:rFonts w:ascii="仿宋_GB2312"/>
                <w:sz w:val="18"/>
                <w:szCs w:val="18"/>
              </w:rPr>
            </w:pPr>
          </w:p>
        </w:tc>
      </w:tr>
      <w:tr w:rsidR="00AA6852" w:rsidRPr="00B16E09" w:rsidTr="0062082E">
        <w:trPr>
          <w:cantSplit/>
          <w:trHeight w:val="436"/>
          <w:jc w:val="center"/>
        </w:trPr>
        <w:tc>
          <w:tcPr>
            <w:tcW w:w="2484" w:type="dxa"/>
            <w:gridSpan w:val="2"/>
            <w:tcBorders>
              <w:top w:val="single" w:sz="4" w:space="0" w:color="auto"/>
              <w:left w:val="single" w:sz="12" w:space="0" w:color="auto"/>
              <w:bottom w:val="single" w:sz="12" w:space="0" w:color="auto"/>
              <w:right w:val="single" w:sz="4" w:space="0" w:color="auto"/>
            </w:tcBorders>
            <w:vAlign w:val="center"/>
          </w:tcPr>
          <w:p w:rsidR="00AA6852" w:rsidRPr="00B16E09" w:rsidRDefault="00AA6852" w:rsidP="0062082E">
            <w:pPr>
              <w:spacing w:line="300" w:lineRule="exact"/>
              <w:rPr>
                <w:rFonts w:ascii="仿宋_GB2312"/>
                <w:sz w:val="18"/>
                <w:szCs w:val="18"/>
              </w:rPr>
            </w:pPr>
            <w:r w:rsidRPr="00B16E09">
              <w:rPr>
                <w:rFonts w:ascii="仿宋_GB2312" w:hint="eastAsia"/>
                <w:sz w:val="18"/>
                <w:szCs w:val="18"/>
              </w:rPr>
              <w:t>银行帐号（单位的开户银行）</w:t>
            </w:r>
          </w:p>
        </w:tc>
        <w:tc>
          <w:tcPr>
            <w:tcW w:w="6021" w:type="dxa"/>
            <w:gridSpan w:val="4"/>
            <w:tcBorders>
              <w:top w:val="single" w:sz="4" w:space="0" w:color="auto"/>
              <w:left w:val="single" w:sz="4" w:space="0" w:color="auto"/>
              <w:bottom w:val="single" w:sz="12" w:space="0" w:color="auto"/>
              <w:right w:val="single" w:sz="12" w:space="0" w:color="auto"/>
            </w:tcBorders>
            <w:vAlign w:val="center"/>
          </w:tcPr>
          <w:p w:rsidR="00AA6852" w:rsidRPr="00B16E09" w:rsidRDefault="00AA6852" w:rsidP="0062082E">
            <w:pPr>
              <w:spacing w:line="300" w:lineRule="exact"/>
              <w:rPr>
                <w:rFonts w:ascii="仿宋_GB2312"/>
                <w:sz w:val="18"/>
                <w:szCs w:val="18"/>
              </w:rPr>
            </w:pPr>
          </w:p>
        </w:tc>
      </w:tr>
      <w:tr w:rsidR="00AA6852" w:rsidRPr="00B16E09" w:rsidTr="0062082E">
        <w:trPr>
          <w:cantSplit/>
          <w:trHeight w:val="300"/>
          <w:jc w:val="center"/>
        </w:trPr>
        <w:tc>
          <w:tcPr>
            <w:tcW w:w="8505" w:type="dxa"/>
            <w:gridSpan w:val="6"/>
            <w:tcBorders>
              <w:top w:val="single" w:sz="12" w:space="0" w:color="auto"/>
              <w:left w:val="single" w:sz="12" w:space="0" w:color="auto"/>
              <w:bottom w:val="single" w:sz="12" w:space="0" w:color="auto"/>
              <w:right w:val="single" w:sz="12" w:space="0" w:color="auto"/>
            </w:tcBorders>
            <w:vAlign w:val="center"/>
          </w:tcPr>
          <w:p w:rsidR="00AA6852" w:rsidRPr="00B16E09" w:rsidRDefault="00AA6852" w:rsidP="004F4A1F">
            <w:pPr>
              <w:spacing w:line="300" w:lineRule="exact"/>
              <w:ind w:firstLineChars="200" w:firstLine="360"/>
              <w:rPr>
                <w:rFonts w:ascii="仿宋_GB2312"/>
                <w:sz w:val="18"/>
                <w:szCs w:val="18"/>
              </w:rPr>
            </w:pPr>
            <w:r w:rsidRPr="00B16E09">
              <w:rPr>
                <w:rFonts w:ascii="仿宋_GB2312" w:hint="eastAsia"/>
                <w:sz w:val="18"/>
                <w:szCs w:val="18"/>
              </w:rPr>
              <w:t>对本表填写的上述信息真实性负责。在本车报废同时申请相关部门注销行驶证和道路运输证。</w:t>
            </w:r>
            <w:r w:rsidRPr="00B16E09">
              <w:rPr>
                <w:rFonts w:ascii="仿宋_GB2312"/>
                <w:sz w:val="18"/>
                <w:szCs w:val="18"/>
              </w:rPr>
              <w:t xml:space="preserve">  </w:t>
            </w:r>
          </w:p>
          <w:p w:rsidR="00AA6852" w:rsidRPr="00B16E09" w:rsidRDefault="00AA6852" w:rsidP="0062082E">
            <w:pPr>
              <w:spacing w:line="300" w:lineRule="exact"/>
              <w:rPr>
                <w:rFonts w:ascii="仿宋_GB2312"/>
                <w:sz w:val="18"/>
                <w:szCs w:val="18"/>
              </w:rPr>
            </w:pPr>
            <w:r w:rsidRPr="00B16E09">
              <w:rPr>
                <w:rFonts w:ascii="仿宋_GB2312"/>
                <w:sz w:val="18"/>
                <w:szCs w:val="18"/>
              </w:rPr>
              <w:t xml:space="preserve">                                                     </w:t>
            </w:r>
            <w:r w:rsidRPr="00B16E09">
              <w:rPr>
                <w:rFonts w:ascii="仿宋_GB2312" w:hint="eastAsia"/>
                <w:sz w:val="18"/>
                <w:szCs w:val="18"/>
              </w:rPr>
              <w:t>车主</w:t>
            </w:r>
            <w:r w:rsidRPr="00B16E09">
              <w:rPr>
                <w:rFonts w:ascii="仿宋_GB2312"/>
                <w:sz w:val="18"/>
                <w:szCs w:val="18"/>
              </w:rPr>
              <w:t>(</w:t>
            </w:r>
            <w:r w:rsidRPr="00B16E09">
              <w:rPr>
                <w:rFonts w:ascii="仿宋_GB2312" w:hint="eastAsia"/>
                <w:sz w:val="18"/>
                <w:szCs w:val="18"/>
              </w:rPr>
              <w:t>代理人</w:t>
            </w:r>
            <w:r w:rsidRPr="00B16E09">
              <w:rPr>
                <w:rFonts w:ascii="仿宋_GB2312"/>
                <w:sz w:val="18"/>
                <w:szCs w:val="18"/>
              </w:rPr>
              <w:t>)</w:t>
            </w:r>
            <w:r w:rsidRPr="00B16E09">
              <w:rPr>
                <w:rFonts w:ascii="仿宋_GB2312" w:hint="eastAsia"/>
                <w:sz w:val="18"/>
                <w:szCs w:val="18"/>
              </w:rPr>
              <w:t>签字：</w:t>
            </w:r>
          </w:p>
          <w:p w:rsidR="00AA6852" w:rsidRPr="00B16E09" w:rsidRDefault="00AA6852" w:rsidP="0062082E">
            <w:pPr>
              <w:spacing w:line="240" w:lineRule="exact"/>
              <w:jc w:val="center"/>
              <w:rPr>
                <w:rFonts w:ascii="仿宋_GB2312"/>
                <w:sz w:val="18"/>
                <w:szCs w:val="18"/>
              </w:rPr>
            </w:pPr>
            <w:r w:rsidRPr="00B16E09">
              <w:rPr>
                <w:rFonts w:ascii="仿宋_GB2312"/>
                <w:sz w:val="18"/>
                <w:szCs w:val="18"/>
              </w:rPr>
              <w:t xml:space="preserve">                                                                  20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r>
      <w:tr w:rsidR="00AA6852" w:rsidRPr="00B16E09" w:rsidTr="0062082E">
        <w:trPr>
          <w:cantSplit/>
          <w:trHeight w:val="300"/>
          <w:jc w:val="center"/>
        </w:trPr>
        <w:tc>
          <w:tcPr>
            <w:tcW w:w="8505" w:type="dxa"/>
            <w:gridSpan w:val="6"/>
            <w:tcBorders>
              <w:top w:val="single" w:sz="12" w:space="0" w:color="auto"/>
              <w:left w:val="single" w:sz="12" w:space="0" w:color="auto"/>
              <w:bottom w:val="single" w:sz="12" w:space="0" w:color="auto"/>
              <w:right w:val="single" w:sz="12" w:space="0" w:color="auto"/>
            </w:tcBorders>
            <w:vAlign w:val="center"/>
          </w:tcPr>
          <w:p w:rsidR="00AA6852" w:rsidRPr="00B16E09" w:rsidRDefault="00AA6852" w:rsidP="0062082E">
            <w:pPr>
              <w:spacing w:line="240" w:lineRule="exact"/>
              <w:jc w:val="center"/>
              <w:rPr>
                <w:rFonts w:ascii="仿宋_GB2312"/>
                <w:sz w:val="18"/>
                <w:szCs w:val="18"/>
              </w:rPr>
            </w:pPr>
            <w:r>
              <w:rPr>
                <w:rFonts w:ascii="黑体" w:eastAsia="黑体" w:hAnsi="黑体" w:cs="黑体" w:hint="eastAsia"/>
                <w:sz w:val="18"/>
                <w:szCs w:val="18"/>
              </w:rPr>
              <w:t>以上信息由车主本人（代理人）负责填写</w:t>
            </w:r>
          </w:p>
        </w:tc>
      </w:tr>
      <w:tr w:rsidR="00AA6852" w:rsidRPr="00B16E09" w:rsidTr="0062082E">
        <w:trPr>
          <w:cantSplit/>
          <w:trHeight w:val="375"/>
          <w:jc w:val="center"/>
        </w:trPr>
        <w:tc>
          <w:tcPr>
            <w:tcW w:w="77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AA6852" w:rsidRPr="00B16E09" w:rsidRDefault="00AA6852" w:rsidP="0062082E">
            <w:pPr>
              <w:ind w:left="113" w:right="113"/>
              <w:jc w:val="center"/>
              <w:rPr>
                <w:rFonts w:ascii="仿宋_GB2312"/>
                <w:sz w:val="18"/>
                <w:szCs w:val="18"/>
              </w:rPr>
            </w:pPr>
            <w:r w:rsidRPr="00B16E09">
              <w:rPr>
                <w:rFonts w:ascii="仿宋_GB2312" w:hint="eastAsia"/>
                <w:sz w:val="18"/>
                <w:szCs w:val="18"/>
              </w:rPr>
              <w:t>申请补助车辆信息</w:t>
            </w:r>
          </w:p>
        </w:tc>
        <w:tc>
          <w:tcPr>
            <w:tcW w:w="1710" w:type="dxa"/>
            <w:tcBorders>
              <w:top w:val="single" w:sz="12"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首次注册登记日期</w:t>
            </w:r>
          </w:p>
        </w:tc>
        <w:tc>
          <w:tcPr>
            <w:tcW w:w="2252" w:type="dxa"/>
            <w:tcBorders>
              <w:top w:val="single" w:sz="12" w:space="0" w:color="auto"/>
              <w:left w:val="single" w:sz="4" w:space="0" w:color="auto"/>
              <w:bottom w:val="single" w:sz="4" w:space="0" w:color="auto"/>
              <w:right w:val="single" w:sz="4" w:space="0" w:color="auto"/>
            </w:tcBorders>
            <w:vAlign w:val="center"/>
          </w:tcPr>
          <w:p w:rsidR="00AA6852" w:rsidRPr="00B16E09" w:rsidRDefault="00AA6852" w:rsidP="0062082E">
            <w:pPr>
              <w:rPr>
                <w:rFonts w:ascii="仿宋_GB2312"/>
                <w:spacing w:val="32"/>
                <w:sz w:val="18"/>
                <w:szCs w:val="18"/>
              </w:rPr>
            </w:pPr>
            <w:r w:rsidRPr="00B16E09">
              <w:rPr>
                <w:rFonts w:ascii="仿宋_GB2312"/>
                <w:sz w:val="18"/>
                <w:szCs w:val="18"/>
              </w:rPr>
              <w:t xml:space="preserve">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c>
          <w:tcPr>
            <w:tcW w:w="1875" w:type="dxa"/>
            <w:gridSpan w:val="2"/>
            <w:tcBorders>
              <w:top w:val="single" w:sz="12"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强制报废期止</w:t>
            </w:r>
          </w:p>
        </w:tc>
        <w:tc>
          <w:tcPr>
            <w:tcW w:w="1894" w:type="dxa"/>
            <w:tcBorders>
              <w:top w:val="single" w:sz="12" w:space="0" w:color="auto"/>
              <w:left w:val="single" w:sz="4" w:space="0" w:color="auto"/>
              <w:bottom w:val="single" w:sz="4" w:space="0" w:color="auto"/>
              <w:right w:val="single" w:sz="12" w:space="0" w:color="auto"/>
            </w:tcBorders>
            <w:vAlign w:val="center"/>
          </w:tcPr>
          <w:p w:rsidR="00AA6852" w:rsidRPr="00B16E09" w:rsidRDefault="00AA6852" w:rsidP="0062082E">
            <w:pPr>
              <w:rPr>
                <w:rFonts w:ascii="仿宋_GB2312"/>
                <w:sz w:val="18"/>
                <w:szCs w:val="18"/>
              </w:rPr>
            </w:pPr>
            <w:r w:rsidRPr="00B16E09">
              <w:rPr>
                <w:rFonts w:ascii="仿宋_GB2312"/>
                <w:sz w:val="18"/>
                <w:szCs w:val="18"/>
              </w:rPr>
              <w:t xml:space="preserve">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r>
      <w:tr w:rsidR="00AA6852" w:rsidRPr="00B16E09" w:rsidTr="0062082E">
        <w:trPr>
          <w:cantSplit/>
          <w:trHeight w:val="375"/>
          <w:jc w:val="center"/>
        </w:trPr>
        <w:tc>
          <w:tcPr>
            <w:tcW w:w="774" w:type="dxa"/>
            <w:vMerge/>
            <w:tcBorders>
              <w:top w:val="single" w:sz="12" w:space="0" w:color="auto"/>
              <w:left w:val="single" w:sz="12" w:space="0" w:color="auto"/>
              <w:bottom w:val="single" w:sz="4" w:space="0" w:color="auto"/>
              <w:right w:val="single" w:sz="4" w:space="0" w:color="auto"/>
            </w:tcBorders>
            <w:vAlign w:val="center"/>
          </w:tcPr>
          <w:p w:rsidR="00AA6852" w:rsidRPr="00B16E09" w:rsidRDefault="00AA6852" w:rsidP="0062082E">
            <w:pPr>
              <w:widowControl/>
              <w:jc w:val="left"/>
              <w:rPr>
                <w:rFonts w:ascii="仿宋_GB2312"/>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注销登记日期</w:t>
            </w:r>
          </w:p>
        </w:tc>
        <w:tc>
          <w:tcPr>
            <w:tcW w:w="2252"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rPr>
                <w:rFonts w:ascii="仿宋_GB2312"/>
                <w:sz w:val="18"/>
                <w:szCs w:val="18"/>
              </w:rPr>
            </w:pPr>
            <w:r w:rsidRPr="00B16E09">
              <w:rPr>
                <w:rFonts w:ascii="仿宋_GB2312"/>
                <w:sz w:val="18"/>
                <w:szCs w:val="18"/>
              </w:rPr>
              <w:t xml:space="preserve">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是否达强制报废情形</w:t>
            </w:r>
          </w:p>
        </w:tc>
        <w:tc>
          <w:tcPr>
            <w:tcW w:w="1894" w:type="dxa"/>
            <w:tcBorders>
              <w:top w:val="single" w:sz="4" w:space="0" w:color="auto"/>
              <w:left w:val="single" w:sz="4" w:space="0" w:color="auto"/>
              <w:bottom w:val="single" w:sz="4" w:space="0" w:color="auto"/>
              <w:right w:val="single" w:sz="12" w:space="0" w:color="auto"/>
            </w:tcBorders>
            <w:vAlign w:val="center"/>
          </w:tcPr>
          <w:p w:rsidR="00AA6852" w:rsidRPr="00B16E09" w:rsidRDefault="00AA6852" w:rsidP="0062082E">
            <w:pPr>
              <w:jc w:val="center"/>
              <w:rPr>
                <w:rFonts w:ascii="仿宋_GB2312"/>
                <w:sz w:val="18"/>
                <w:szCs w:val="18"/>
              </w:rPr>
            </w:pPr>
            <w:r w:rsidRPr="00B16E09">
              <w:rPr>
                <w:rFonts w:ascii="仿宋_GB2312"/>
                <w:sz w:val="18"/>
                <w:szCs w:val="18"/>
              </w:rPr>
              <w:t xml:space="preserve">  </w:t>
            </w:r>
            <w:r w:rsidRPr="00B16E09">
              <w:rPr>
                <w:rFonts w:ascii="仿宋_GB2312" w:hint="eastAsia"/>
                <w:sz w:val="18"/>
                <w:szCs w:val="18"/>
              </w:rPr>
              <w:t>是□</w:t>
            </w:r>
            <w:r w:rsidRPr="00B16E09">
              <w:rPr>
                <w:rFonts w:ascii="仿宋_GB2312"/>
                <w:sz w:val="18"/>
                <w:szCs w:val="18"/>
              </w:rPr>
              <w:t xml:space="preserve">    </w:t>
            </w:r>
            <w:r w:rsidRPr="00B16E09">
              <w:rPr>
                <w:rFonts w:ascii="仿宋_GB2312" w:hint="eastAsia"/>
                <w:sz w:val="18"/>
                <w:szCs w:val="18"/>
              </w:rPr>
              <w:t>否□</w:t>
            </w:r>
          </w:p>
        </w:tc>
      </w:tr>
      <w:tr w:rsidR="00AA6852" w:rsidRPr="00B16E09" w:rsidTr="0062082E">
        <w:trPr>
          <w:cantSplit/>
          <w:trHeight w:val="498"/>
          <w:jc w:val="center"/>
        </w:trPr>
        <w:tc>
          <w:tcPr>
            <w:tcW w:w="774" w:type="dxa"/>
            <w:vMerge/>
            <w:tcBorders>
              <w:top w:val="single" w:sz="12" w:space="0" w:color="auto"/>
              <w:left w:val="single" w:sz="12" w:space="0" w:color="auto"/>
              <w:bottom w:val="single" w:sz="4" w:space="0" w:color="auto"/>
              <w:right w:val="single" w:sz="4" w:space="0" w:color="auto"/>
            </w:tcBorders>
            <w:vAlign w:val="center"/>
          </w:tcPr>
          <w:p w:rsidR="00AA6852" w:rsidRPr="00B16E09" w:rsidRDefault="00AA6852" w:rsidP="0062082E">
            <w:pPr>
              <w:widowControl/>
              <w:jc w:val="left"/>
              <w:rPr>
                <w:rFonts w:ascii="仿宋_GB2312"/>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AA6852" w:rsidRPr="00B16E09" w:rsidRDefault="00AA6852" w:rsidP="0062082E">
            <w:pPr>
              <w:jc w:val="center"/>
              <w:rPr>
                <w:rFonts w:ascii="仿宋_GB2312"/>
                <w:sz w:val="18"/>
                <w:szCs w:val="18"/>
              </w:rPr>
            </w:pPr>
            <w:r w:rsidRPr="00B16E09">
              <w:rPr>
                <w:rFonts w:ascii="仿宋_GB2312" w:hint="eastAsia"/>
                <w:sz w:val="18"/>
                <w:szCs w:val="18"/>
              </w:rPr>
              <w:t>车辆补助类别</w:t>
            </w:r>
          </w:p>
        </w:tc>
        <w:tc>
          <w:tcPr>
            <w:tcW w:w="6021" w:type="dxa"/>
            <w:gridSpan w:val="4"/>
            <w:tcBorders>
              <w:top w:val="single" w:sz="4" w:space="0" w:color="auto"/>
              <w:left w:val="single" w:sz="4" w:space="0" w:color="auto"/>
              <w:right w:val="single" w:sz="12" w:space="0" w:color="auto"/>
            </w:tcBorders>
            <w:vAlign w:val="center"/>
          </w:tcPr>
          <w:p w:rsidR="00AA6852" w:rsidRPr="00B16E09" w:rsidRDefault="00AA6852" w:rsidP="0062082E">
            <w:pPr>
              <w:rPr>
                <w:rFonts w:ascii="仿宋_GB2312"/>
                <w:sz w:val="18"/>
                <w:szCs w:val="18"/>
              </w:rPr>
            </w:pPr>
            <w:r w:rsidRPr="00B16E09">
              <w:rPr>
                <w:rFonts w:ascii="仿宋_GB2312"/>
                <w:sz w:val="18"/>
                <w:szCs w:val="18"/>
              </w:rPr>
              <w:t xml:space="preserve">      </w:t>
            </w:r>
            <w:r w:rsidRPr="00B16E09">
              <w:rPr>
                <w:rFonts w:ascii="仿宋_GB2312" w:hint="eastAsia"/>
                <w:sz w:val="18"/>
                <w:szCs w:val="18"/>
              </w:rPr>
              <w:t>货车：</w:t>
            </w:r>
            <w:r w:rsidRPr="00B16E09">
              <w:rPr>
                <w:rFonts w:ascii="仿宋_GB2312"/>
                <w:sz w:val="18"/>
                <w:szCs w:val="18"/>
              </w:rPr>
              <w:t xml:space="preserve"> </w:t>
            </w:r>
            <w:r w:rsidRPr="00B16E09">
              <w:rPr>
                <w:rFonts w:ascii="仿宋_GB2312" w:hint="eastAsia"/>
                <w:sz w:val="18"/>
                <w:szCs w:val="18"/>
              </w:rPr>
              <w:t>重型□</w:t>
            </w:r>
            <w:r w:rsidRPr="00B16E09">
              <w:rPr>
                <w:rFonts w:ascii="仿宋_GB2312"/>
                <w:sz w:val="18"/>
                <w:szCs w:val="18"/>
              </w:rPr>
              <w:t xml:space="preserve">    </w:t>
            </w:r>
            <w:r w:rsidRPr="00B16E09">
              <w:rPr>
                <w:rFonts w:ascii="仿宋_GB2312" w:hint="eastAsia"/>
                <w:sz w:val="18"/>
                <w:szCs w:val="18"/>
              </w:rPr>
              <w:t>中型□</w:t>
            </w:r>
            <w:r w:rsidRPr="00B16E09">
              <w:rPr>
                <w:rFonts w:ascii="仿宋_GB2312"/>
                <w:sz w:val="18"/>
                <w:szCs w:val="18"/>
              </w:rPr>
              <w:t xml:space="preserve">    </w:t>
            </w:r>
            <w:r w:rsidRPr="00B16E09">
              <w:rPr>
                <w:rFonts w:ascii="仿宋_GB2312" w:hint="eastAsia"/>
                <w:sz w:val="18"/>
                <w:szCs w:val="18"/>
              </w:rPr>
              <w:t>微（轻）型□</w:t>
            </w:r>
            <w:r w:rsidRPr="00B16E09">
              <w:rPr>
                <w:rFonts w:ascii="仿宋_GB2312"/>
                <w:sz w:val="18"/>
                <w:szCs w:val="18"/>
              </w:rPr>
              <w:t xml:space="preserve"> </w:t>
            </w:r>
          </w:p>
        </w:tc>
      </w:tr>
      <w:tr w:rsidR="00AA6852" w:rsidRPr="00B16E09" w:rsidTr="0062082E">
        <w:trPr>
          <w:cantSplit/>
          <w:trHeight w:val="241"/>
          <w:jc w:val="center"/>
        </w:trPr>
        <w:tc>
          <w:tcPr>
            <w:tcW w:w="8505" w:type="dxa"/>
            <w:gridSpan w:val="6"/>
            <w:tcBorders>
              <w:top w:val="single" w:sz="12" w:space="0" w:color="auto"/>
              <w:left w:val="single" w:sz="12" w:space="0" w:color="auto"/>
              <w:bottom w:val="single" w:sz="12" w:space="0" w:color="auto"/>
              <w:right w:val="single" w:sz="12" w:space="0" w:color="auto"/>
            </w:tcBorders>
            <w:vAlign w:val="center"/>
          </w:tcPr>
          <w:p w:rsidR="00AA6852" w:rsidRPr="00B16E09" w:rsidRDefault="00AA6852" w:rsidP="004F4A1F">
            <w:pPr>
              <w:spacing w:line="220" w:lineRule="exact"/>
              <w:ind w:firstLineChars="50" w:firstLine="90"/>
              <w:jc w:val="center"/>
              <w:rPr>
                <w:rFonts w:ascii="仿宋_GB2312"/>
                <w:sz w:val="18"/>
                <w:szCs w:val="18"/>
              </w:rPr>
            </w:pPr>
            <w:r>
              <w:rPr>
                <w:rFonts w:ascii="黑体" w:eastAsia="黑体" w:hAnsi="黑体" w:cs="黑体" w:hint="eastAsia"/>
                <w:sz w:val="18"/>
                <w:szCs w:val="18"/>
              </w:rPr>
              <w:t>以上信息由公安交管部门负责填写</w:t>
            </w:r>
          </w:p>
        </w:tc>
      </w:tr>
      <w:tr w:rsidR="00AA6852" w:rsidRPr="00B16E09" w:rsidTr="0062082E">
        <w:trPr>
          <w:cantSplit/>
          <w:trHeight w:val="506"/>
          <w:jc w:val="center"/>
        </w:trPr>
        <w:tc>
          <w:tcPr>
            <w:tcW w:w="2484" w:type="dxa"/>
            <w:gridSpan w:val="2"/>
            <w:tcBorders>
              <w:top w:val="single" w:sz="12" w:space="0" w:color="auto"/>
              <w:left w:val="single" w:sz="12" w:space="0" w:color="auto"/>
              <w:bottom w:val="single" w:sz="4" w:space="0" w:color="auto"/>
              <w:right w:val="single" w:sz="4" w:space="0" w:color="auto"/>
            </w:tcBorders>
            <w:vAlign w:val="center"/>
          </w:tcPr>
          <w:p w:rsidR="00AA6852" w:rsidRPr="00B16E09" w:rsidRDefault="00AA6852" w:rsidP="004F4A1F">
            <w:pPr>
              <w:ind w:firstLineChars="50" w:firstLine="90"/>
              <w:jc w:val="center"/>
              <w:rPr>
                <w:rFonts w:ascii="仿宋_GB2312"/>
                <w:sz w:val="18"/>
                <w:szCs w:val="18"/>
              </w:rPr>
            </w:pPr>
            <w:r w:rsidRPr="00B16E09">
              <w:rPr>
                <w:rFonts w:ascii="仿宋_GB2312" w:hint="eastAsia"/>
                <w:sz w:val="18"/>
                <w:szCs w:val="18"/>
              </w:rPr>
              <w:t>营运手续是否符合补助条件</w:t>
            </w:r>
          </w:p>
        </w:tc>
        <w:tc>
          <w:tcPr>
            <w:tcW w:w="2252" w:type="dxa"/>
            <w:tcBorders>
              <w:top w:val="single" w:sz="12" w:space="0" w:color="auto"/>
              <w:left w:val="single" w:sz="4" w:space="0" w:color="auto"/>
              <w:bottom w:val="single" w:sz="4" w:space="0" w:color="auto"/>
              <w:right w:val="single" w:sz="4" w:space="0" w:color="auto"/>
            </w:tcBorders>
            <w:vAlign w:val="center"/>
          </w:tcPr>
          <w:p w:rsidR="00AA6852" w:rsidRPr="00B16E09" w:rsidRDefault="00AA6852" w:rsidP="004F4A1F">
            <w:pPr>
              <w:ind w:firstLineChars="200" w:firstLine="360"/>
              <w:rPr>
                <w:rFonts w:ascii="仿宋_GB2312"/>
                <w:sz w:val="18"/>
                <w:szCs w:val="18"/>
              </w:rPr>
            </w:pPr>
            <w:r w:rsidRPr="00B16E09">
              <w:rPr>
                <w:rFonts w:ascii="仿宋_GB2312" w:hint="eastAsia"/>
                <w:sz w:val="18"/>
                <w:szCs w:val="18"/>
              </w:rPr>
              <w:t>是□</w:t>
            </w:r>
            <w:r w:rsidRPr="00B16E09">
              <w:rPr>
                <w:rFonts w:ascii="仿宋_GB2312"/>
                <w:sz w:val="18"/>
                <w:szCs w:val="18"/>
              </w:rPr>
              <w:t xml:space="preserve">     </w:t>
            </w:r>
            <w:r w:rsidRPr="00B16E09">
              <w:rPr>
                <w:rFonts w:ascii="仿宋_GB2312" w:hint="eastAsia"/>
                <w:sz w:val="18"/>
                <w:szCs w:val="18"/>
              </w:rPr>
              <w:t>否□</w:t>
            </w:r>
          </w:p>
        </w:tc>
        <w:tc>
          <w:tcPr>
            <w:tcW w:w="1875" w:type="dxa"/>
            <w:gridSpan w:val="2"/>
            <w:tcBorders>
              <w:top w:val="single" w:sz="12" w:space="0" w:color="auto"/>
              <w:left w:val="single" w:sz="4" w:space="0" w:color="auto"/>
              <w:bottom w:val="single" w:sz="4" w:space="0" w:color="auto"/>
              <w:right w:val="single" w:sz="4" w:space="0" w:color="auto"/>
            </w:tcBorders>
            <w:vAlign w:val="center"/>
          </w:tcPr>
          <w:p w:rsidR="00AA6852" w:rsidRPr="00B16E09" w:rsidRDefault="00AA6852" w:rsidP="004F4A1F">
            <w:pPr>
              <w:ind w:firstLineChars="50" w:firstLine="90"/>
              <w:jc w:val="center"/>
              <w:rPr>
                <w:rFonts w:ascii="仿宋_GB2312"/>
                <w:sz w:val="18"/>
                <w:szCs w:val="18"/>
              </w:rPr>
            </w:pPr>
            <w:r w:rsidRPr="00B16E09">
              <w:rPr>
                <w:rFonts w:ascii="仿宋_GB2312" w:hint="eastAsia"/>
                <w:sz w:val="18"/>
                <w:szCs w:val="18"/>
              </w:rPr>
              <w:t>车辆类型分类</w:t>
            </w:r>
          </w:p>
        </w:tc>
        <w:tc>
          <w:tcPr>
            <w:tcW w:w="1894" w:type="dxa"/>
            <w:tcBorders>
              <w:top w:val="single" w:sz="12" w:space="0" w:color="auto"/>
              <w:left w:val="single" w:sz="4" w:space="0" w:color="auto"/>
              <w:bottom w:val="single" w:sz="4" w:space="0" w:color="auto"/>
              <w:right w:val="single" w:sz="12" w:space="0" w:color="auto"/>
            </w:tcBorders>
            <w:vAlign w:val="center"/>
          </w:tcPr>
          <w:p w:rsidR="00AA6852" w:rsidRPr="00B16E09" w:rsidRDefault="00AA6852" w:rsidP="004F4A1F">
            <w:pPr>
              <w:ind w:firstLineChars="50" w:firstLine="90"/>
              <w:jc w:val="center"/>
              <w:rPr>
                <w:rFonts w:ascii="仿宋_GB2312"/>
                <w:sz w:val="18"/>
                <w:szCs w:val="18"/>
              </w:rPr>
            </w:pPr>
            <w:r w:rsidRPr="00B16E09">
              <w:rPr>
                <w:rFonts w:ascii="仿宋_GB2312" w:hint="eastAsia"/>
                <w:sz w:val="18"/>
                <w:szCs w:val="18"/>
              </w:rPr>
              <w:t>普货</w:t>
            </w:r>
            <w:r w:rsidRPr="00B16E09">
              <w:rPr>
                <w:rFonts w:ascii="仿宋_GB2312"/>
                <w:sz w:val="18"/>
                <w:szCs w:val="18"/>
              </w:rPr>
              <w:t xml:space="preserve"> </w:t>
            </w:r>
            <w:r w:rsidRPr="00B16E09">
              <w:rPr>
                <w:rFonts w:ascii="仿宋_GB2312" w:hint="eastAsia"/>
                <w:sz w:val="18"/>
                <w:szCs w:val="18"/>
              </w:rPr>
              <w:t>□</w:t>
            </w:r>
            <w:r w:rsidRPr="00B16E09">
              <w:rPr>
                <w:rFonts w:ascii="仿宋_GB2312"/>
                <w:sz w:val="18"/>
                <w:szCs w:val="18"/>
              </w:rPr>
              <w:t xml:space="preserve">  </w:t>
            </w:r>
            <w:r w:rsidRPr="00B16E09">
              <w:rPr>
                <w:rFonts w:ascii="仿宋_GB2312" w:hint="eastAsia"/>
                <w:sz w:val="18"/>
                <w:szCs w:val="18"/>
              </w:rPr>
              <w:t>危货</w:t>
            </w:r>
            <w:r w:rsidRPr="00B16E09">
              <w:rPr>
                <w:rFonts w:ascii="仿宋_GB2312"/>
                <w:sz w:val="18"/>
                <w:szCs w:val="18"/>
              </w:rPr>
              <w:t xml:space="preserve"> </w:t>
            </w:r>
            <w:r w:rsidRPr="00B16E09">
              <w:rPr>
                <w:rFonts w:ascii="仿宋_GB2312" w:hint="eastAsia"/>
                <w:sz w:val="18"/>
                <w:szCs w:val="18"/>
              </w:rPr>
              <w:t>□</w:t>
            </w:r>
            <w:r w:rsidRPr="00B16E09">
              <w:rPr>
                <w:rFonts w:ascii="仿宋_GB2312"/>
                <w:sz w:val="18"/>
                <w:szCs w:val="18"/>
              </w:rPr>
              <w:t xml:space="preserve">  </w:t>
            </w:r>
            <w:r w:rsidRPr="00B16E09">
              <w:rPr>
                <w:rFonts w:ascii="仿宋_GB2312" w:hint="eastAsia"/>
                <w:sz w:val="18"/>
                <w:szCs w:val="18"/>
              </w:rPr>
              <w:t>牵引车□</w:t>
            </w:r>
            <w:r w:rsidRPr="00B16E09">
              <w:rPr>
                <w:rFonts w:ascii="仿宋_GB2312"/>
                <w:sz w:val="18"/>
                <w:szCs w:val="18"/>
              </w:rPr>
              <w:t xml:space="preserve">  </w:t>
            </w:r>
          </w:p>
        </w:tc>
      </w:tr>
      <w:tr w:rsidR="00AA6852" w:rsidRPr="00B16E09" w:rsidTr="0062082E">
        <w:trPr>
          <w:cantSplit/>
          <w:trHeight w:val="417"/>
          <w:jc w:val="center"/>
        </w:trPr>
        <w:tc>
          <w:tcPr>
            <w:tcW w:w="2484" w:type="dxa"/>
            <w:gridSpan w:val="2"/>
            <w:tcBorders>
              <w:top w:val="single" w:sz="4" w:space="0" w:color="auto"/>
              <w:left w:val="single" w:sz="12" w:space="0" w:color="auto"/>
              <w:bottom w:val="single" w:sz="12" w:space="0" w:color="auto"/>
              <w:right w:val="single" w:sz="4" w:space="0" w:color="auto"/>
            </w:tcBorders>
            <w:vAlign w:val="center"/>
          </w:tcPr>
          <w:p w:rsidR="00AA6852" w:rsidRPr="00B16E09" w:rsidRDefault="00AA6852" w:rsidP="004F4A1F">
            <w:pPr>
              <w:ind w:firstLineChars="50" w:firstLine="90"/>
              <w:jc w:val="center"/>
              <w:rPr>
                <w:rFonts w:ascii="仿宋_GB2312"/>
                <w:sz w:val="18"/>
                <w:szCs w:val="18"/>
              </w:rPr>
            </w:pPr>
            <w:r w:rsidRPr="00B16E09">
              <w:rPr>
                <w:rFonts w:ascii="仿宋_GB2312" w:hint="eastAsia"/>
                <w:sz w:val="18"/>
                <w:szCs w:val="18"/>
              </w:rPr>
              <w:t>登记年限</w:t>
            </w:r>
          </w:p>
        </w:tc>
        <w:tc>
          <w:tcPr>
            <w:tcW w:w="6021" w:type="dxa"/>
            <w:gridSpan w:val="4"/>
            <w:tcBorders>
              <w:top w:val="single" w:sz="4" w:space="0" w:color="auto"/>
              <w:left w:val="single" w:sz="4" w:space="0" w:color="auto"/>
              <w:bottom w:val="single" w:sz="12" w:space="0" w:color="auto"/>
              <w:right w:val="single" w:sz="12" w:space="0" w:color="auto"/>
            </w:tcBorders>
            <w:vAlign w:val="center"/>
          </w:tcPr>
          <w:p w:rsidR="00AA6852" w:rsidRPr="00B16E09" w:rsidRDefault="00AA6852" w:rsidP="0062082E">
            <w:pPr>
              <w:rPr>
                <w:rFonts w:ascii="仿宋_GB2312"/>
                <w:sz w:val="18"/>
                <w:szCs w:val="18"/>
              </w:rPr>
            </w:pPr>
            <w:r w:rsidRPr="00B16E09">
              <w:rPr>
                <w:rFonts w:ascii="仿宋_GB2312"/>
                <w:sz w:val="18"/>
                <w:szCs w:val="18"/>
              </w:rPr>
              <w:t>2008</w:t>
            </w:r>
            <w:r w:rsidRPr="00B16E09">
              <w:rPr>
                <w:rFonts w:ascii="仿宋_GB2312" w:hint="eastAsia"/>
                <w:sz w:val="18"/>
                <w:szCs w:val="18"/>
              </w:rPr>
              <w:t>年以前□</w:t>
            </w:r>
            <w:r w:rsidRPr="00B16E09">
              <w:rPr>
                <w:rFonts w:ascii="仿宋_GB2312"/>
                <w:sz w:val="18"/>
                <w:szCs w:val="18"/>
              </w:rPr>
              <w:t xml:space="preserve"> 2009</w:t>
            </w:r>
            <w:r w:rsidRPr="00B16E09">
              <w:rPr>
                <w:rFonts w:ascii="仿宋_GB2312" w:hint="eastAsia"/>
                <w:sz w:val="18"/>
                <w:szCs w:val="18"/>
              </w:rPr>
              <w:t>年至</w:t>
            </w:r>
            <w:r w:rsidRPr="00B16E09">
              <w:rPr>
                <w:rFonts w:ascii="仿宋_GB2312"/>
                <w:sz w:val="18"/>
                <w:szCs w:val="18"/>
              </w:rPr>
              <w:t>2010</w:t>
            </w:r>
            <w:r w:rsidRPr="00B16E09">
              <w:rPr>
                <w:rFonts w:ascii="仿宋_GB2312" w:hint="eastAsia"/>
                <w:sz w:val="18"/>
                <w:szCs w:val="18"/>
              </w:rPr>
              <w:t>年□</w:t>
            </w:r>
            <w:r w:rsidRPr="00B16E09">
              <w:rPr>
                <w:rFonts w:ascii="仿宋_GB2312"/>
                <w:sz w:val="18"/>
                <w:szCs w:val="18"/>
              </w:rPr>
              <w:t xml:space="preserve"> 2011</w:t>
            </w:r>
            <w:r w:rsidRPr="00B16E09">
              <w:rPr>
                <w:rFonts w:ascii="仿宋_GB2312" w:hint="eastAsia"/>
                <w:sz w:val="18"/>
                <w:szCs w:val="18"/>
              </w:rPr>
              <w:t>年至</w:t>
            </w:r>
            <w:r w:rsidRPr="00B16E09">
              <w:rPr>
                <w:rFonts w:ascii="仿宋_GB2312"/>
                <w:sz w:val="18"/>
                <w:szCs w:val="18"/>
              </w:rPr>
              <w:t>2012</w:t>
            </w:r>
            <w:r w:rsidRPr="00B16E09">
              <w:rPr>
                <w:rFonts w:ascii="仿宋_GB2312" w:hint="eastAsia"/>
                <w:sz w:val="18"/>
                <w:szCs w:val="18"/>
              </w:rPr>
              <w:t>年□</w:t>
            </w:r>
            <w:r w:rsidRPr="00B16E09">
              <w:rPr>
                <w:rFonts w:ascii="仿宋_GB2312"/>
                <w:sz w:val="18"/>
                <w:szCs w:val="18"/>
              </w:rPr>
              <w:t xml:space="preserve"> 2013</w:t>
            </w:r>
            <w:r w:rsidRPr="00B16E09">
              <w:rPr>
                <w:rFonts w:ascii="仿宋_GB2312" w:hint="eastAsia"/>
                <w:sz w:val="18"/>
                <w:szCs w:val="18"/>
              </w:rPr>
              <w:t>年及以后□</w:t>
            </w:r>
          </w:p>
        </w:tc>
      </w:tr>
      <w:tr w:rsidR="00AA6852" w:rsidRPr="00B16E09" w:rsidTr="0062082E">
        <w:trPr>
          <w:cantSplit/>
          <w:trHeight w:val="447"/>
          <w:jc w:val="center"/>
        </w:trPr>
        <w:tc>
          <w:tcPr>
            <w:tcW w:w="2484" w:type="dxa"/>
            <w:gridSpan w:val="2"/>
            <w:tcBorders>
              <w:top w:val="single" w:sz="4" w:space="0" w:color="auto"/>
              <w:left w:val="single" w:sz="12" w:space="0" w:color="auto"/>
              <w:bottom w:val="single" w:sz="12" w:space="0" w:color="auto"/>
              <w:right w:val="single" w:sz="4" w:space="0" w:color="auto"/>
            </w:tcBorders>
            <w:vAlign w:val="center"/>
          </w:tcPr>
          <w:p w:rsidR="00AA6852" w:rsidRPr="00B16E09" w:rsidRDefault="00AA6852" w:rsidP="004F4A1F">
            <w:pPr>
              <w:ind w:firstLineChars="50" w:firstLine="90"/>
              <w:jc w:val="center"/>
              <w:rPr>
                <w:rFonts w:ascii="仿宋_GB2312"/>
                <w:sz w:val="18"/>
                <w:szCs w:val="18"/>
              </w:rPr>
            </w:pPr>
            <w:r w:rsidRPr="00B16E09">
              <w:rPr>
                <w:rFonts w:ascii="仿宋_GB2312" w:hint="eastAsia"/>
                <w:sz w:val="18"/>
                <w:szCs w:val="18"/>
              </w:rPr>
              <w:t>所属区域</w:t>
            </w:r>
          </w:p>
        </w:tc>
        <w:tc>
          <w:tcPr>
            <w:tcW w:w="6021" w:type="dxa"/>
            <w:gridSpan w:val="4"/>
            <w:tcBorders>
              <w:top w:val="single" w:sz="4" w:space="0" w:color="auto"/>
              <w:left w:val="single" w:sz="4" w:space="0" w:color="auto"/>
              <w:bottom w:val="single" w:sz="12" w:space="0" w:color="auto"/>
              <w:right w:val="single" w:sz="12" w:space="0" w:color="auto"/>
            </w:tcBorders>
            <w:vAlign w:val="center"/>
          </w:tcPr>
          <w:p w:rsidR="00AA6852" w:rsidRPr="00B16E09" w:rsidRDefault="00AA6852" w:rsidP="004F4A1F">
            <w:pPr>
              <w:ind w:firstLineChars="50" w:firstLine="90"/>
              <w:rPr>
                <w:rFonts w:ascii="仿宋_GB2312"/>
                <w:sz w:val="18"/>
                <w:szCs w:val="18"/>
              </w:rPr>
            </w:pPr>
            <w:r w:rsidRPr="00B16E09">
              <w:rPr>
                <w:rFonts w:ascii="仿宋_GB2312"/>
                <w:sz w:val="18"/>
                <w:szCs w:val="18"/>
              </w:rPr>
              <w:t xml:space="preserve"> </w:t>
            </w:r>
            <w:r w:rsidRPr="00B16E09">
              <w:rPr>
                <w:rFonts w:ascii="仿宋_GB2312" w:hint="eastAsia"/>
                <w:sz w:val="18"/>
                <w:szCs w:val="18"/>
              </w:rPr>
              <w:t>吴兴区</w:t>
            </w:r>
            <w:r w:rsidRPr="00B16E09">
              <w:rPr>
                <w:rFonts w:ascii="仿宋_GB2312"/>
                <w:sz w:val="18"/>
                <w:szCs w:val="18"/>
              </w:rPr>
              <w:t xml:space="preserve"> </w:t>
            </w:r>
            <w:r w:rsidRPr="00B16E09">
              <w:rPr>
                <w:rFonts w:ascii="仿宋_GB2312" w:hint="eastAsia"/>
                <w:sz w:val="18"/>
                <w:szCs w:val="18"/>
              </w:rPr>
              <w:t>□</w:t>
            </w:r>
            <w:r w:rsidRPr="00B16E09">
              <w:rPr>
                <w:rFonts w:ascii="仿宋_GB2312"/>
                <w:sz w:val="18"/>
                <w:szCs w:val="18"/>
              </w:rPr>
              <w:t xml:space="preserve">  </w:t>
            </w:r>
            <w:r w:rsidRPr="00B16E09">
              <w:rPr>
                <w:rFonts w:ascii="仿宋_GB2312" w:hint="eastAsia"/>
                <w:sz w:val="18"/>
                <w:szCs w:val="18"/>
              </w:rPr>
              <w:t>南浔区</w:t>
            </w:r>
            <w:r w:rsidRPr="00B16E09">
              <w:rPr>
                <w:rFonts w:ascii="仿宋_GB2312"/>
                <w:sz w:val="18"/>
                <w:szCs w:val="18"/>
              </w:rPr>
              <w:t xml:space="preserve"> </w:t>
            </w:r>
            <w:r w:rsidRPr="00B16E09">
              <w:rPr>
                <w:rFonts w:ascii="仿宋_GB2312" w:hint="eastAsia"/>
                <w:sz w:val="18"/>
                <w:szCs w:val="18"/>
              </w:rPr>
              <w:t>□</w:t>
            </w:r>
            <w:r w:rsidRPr="00B16E09">
              <w:rPr>
                <w:rFonts w:ascii="仿宋_GB2312"/>
                <w:sz w:val="18"/>
                <w:szCs w:val="18"/>
              </w:rPr>
              <w:t xml:space="preserve">  </w:t>
            </w:r>
            <w:r w:rsidRPr="00B16E09">
              <w:rPr>
                <w:rFonts w:ascii="仿宋_GB2312" w:hint="eastAsia"/>
                <w:sz w:val="18"/>
                <w:szCs w:val="18"/>
              </w:rPr>
              <w:t>开发区□</w:t>
            </w:r>
            <w:r w:rsidRPr="00B16E09">
              <w:rPr>
                <w:rFonts w:ascii="仿宋_GB2312"/>
                <w:sz w:val="18"/>
                <w:szCs w:val="18"/>
              </w:rPr>
              <w:t xml:space="preserve">  </w:t>
            </w:r>
            <w:r w:rsidRPr="00B16E09">
              <w:rPr>
                <w:rFonts w:ascii="仿宋_GB2312" w:hint="eastAsia"/>
                <w:sz w:val="18"/>
                <w:szCs w:val="18"/>
              </w:rPr>
              <w:t>太湖度假区□</w:t>
            </w:r>
            <w:r w:rsidRPr="00B16E09">
              <w:rPr>
                <w:rFonts w:ascii="仿宋_GB2312"/>
                <w:sz w:val="18"/>
                <w:szCs w:val="18"/>
              </w:rPr>
              <w:t xml:space="preserve"> </w:t>
            </w:r>
          </w:p>
        </w:tc>
      </w:tr>
      <w:tr w:rsidR="00AA6852" w:rsidRPr="00B16E09" w:rsidTr="0062082E">
        <w:trPr>
          <w:cantSplit/>
          <w:trHeight w:val="265"/>
          <w:jc w:val="center"/>
        </w:trPr>
        <w:tc>
          <w:tcPr>
            <w:tcW w:w="8505" w:type="dxa"/>
            <w:gridSpan w:val="6"/>
            <w:tcBorders>
              <w:top w:val="single" w:sz="12" w:space="0" w:color="auto"/>
              <w:left w:val="single" w:sz="12" w:space="0" w:color="auto"/>
              <w:bottom w:val="single" w:sz="12" w:space="0" w:color="auto"/>
              <w:right w:val="single" w:sz="12" w:space="0" w:color="auto"/>
            </w:tcBorders>
            <w:vAlign w:val="center"/>
          </w:tcPr>
          <w:p w:rsidR="00AA6852" w:rsidRPr="00B16E09" w:rsidRDefault="00AA6852" w:rsidP="004F4A1F">
            <w:pPr>
              <w:spacing w:line="220" w:lineRule="exact"/>
              <w:ind w:firstLineChars="50" w:firstLine="90"/>
              <w:jc w:val="center"/>
              <w:rPr>
                <w:rFonts w:ascii="仿宋_GB2312"/>
                <w:sz w:val="18"/>
                <w:szCs w:val="18"/>
              </w:rPr>
            </w:pPr>
            <w:r>
              <w:rPr>
                <w:rFonts w:ascii="黑体" w:eastAsia="黑体" w:hAnsi="黑体" w:cs="黑体" w:hint="eastAsia"/>
                <w:sz w:val="18"/>
                <w:szCs w:val="18"/>
              </w:rPr>
              <w:t>以上信息由交通运输部门负责填写</w:t>
            </w:r>
          </w:p>
        </w:tc>
      </w:tr>
      <w:tr w:rsidR="00AA6852" w:rsidRPr="00B16E09" w:rsidTr="0062082E">
        <w:trPr>
          <w:cantSplit/>
          <w:trHeight w:val="1477"/>
          <w:jc w:val="center"/>
        </w:trPr>
        <w:tc>
          <w:tcPr>
            <w:tcW w:w="8505" w:type="dxa"/>
            <w:gridSpan w:val="6"/>
            <w:tcBorders>
              <w:top w:val="single" w:sz="12" w:space="0" w:color="auto"/>
              <w:left w:val="single" w:sz="12" w:space="0" w:color="auto"/>
              <w:bottom w:val="single" w:sz="4" w:space="0" w:color="auto"/>
              <w:right w:val="single" w:sz="12" w:space="0" w:color="auto"/>
            </w:tcBorders>
            <w:vAlign w:val="center"/>
          </w:tcPr>
          <w:p w:rsidR="00AA6852" w:rsidRPr="00B16E09" w:rsidRDefault="00AA6852" w:rsidP="0062082E">
            <w:pPr>
              <w:rPr>
                <w:rFonts w:ascii="仿宋_GB2312"/>
                <w:sz w:val="18"/>
                <w:szCs w:val="18"/>
              </w:rPr>
            </w:pPr>
            <w:r w:rsidRPr="00B16E09">
              <w:rPr>
                <w:rFonts w:ascii="仿宋_GB2312" w:hint="eastAsia"/>
                <w:sz w:val="18"/>
                <w:szCs w:val="18"/>
              </w:rPr>
              <w:t>交通运输部门审核意见：</w:t>
            </w:r>
          </w:p>
          <w:p w:rsidR="00AA6852" w:rsidRPr="00B16E09" w:rsidRDefault="00AA6852" w:rsidP="0062082E">
            <w:pPr>
              <w:ind w:right="735"/>
              <w:jc w:val="left"/>
              <w:rPr>
                <w:rFonts w:ascii="仿宋_GB2312"/>
                <w:sz w:val="18"/>
                <w:szCs w:val="18"/>
              </w:rPr>
            </w:pPr>
          </w:p>
          <w:p w:rsidR="00AA6852" w:rsidRPr="00B16E09" w:rsidRDefault="00AA6852" w:rsidP="0062082E">
            <w:pPr>
              <w:ind w:right="735"/>
              <w:jc w:val="left"/>
              <w:rPr>
                <w:rFonts w:ascii="仿宋_GB2312"/>
                <w:sz w:val="18"/>
                <w:szCs w:val="18"/>
              </w:rPr>
            </w:pPr>
            <w:r w:rsidRPr="00B16E09">
              <w:rPr>
                <w:rFonts w:ascii="仿宋_GB2312" w:hint="eastAsia"/>
                <w:sz w:val="18"/>
                <w:szCs w:val="18"/>
              </w:rPr>
              <w:t>该车属</w:t>
            </w:r>
            <w:r w:rsidRPr="00B16E09">
              <w:rPr>
                <w:rFonts w:ascii="仿宋_GB2312"/>
                <w:sz w:val="18"/>
                <w:szCs w:val="18"/>
              </w:rPr>
              <w:t xml:space="preserve"> </w:t>
            </w:r>
            <w:r w:rsidRPr="00B16E09">
              <w:rPr>
                <w:rFonts w:ascii="仿宋_GB2312" w:hint="eastAsia"/>
                <w:sz w:val="18"/>
                <w:szCs w:val="18"/>
              </w:rPr>
              <w:t>“三型车”□</w:t>
            </w:r>
            <w:r w:rsidRPr="00B16E09">
              <w:rPr>
                <w:rFonts w:ascii="仿宋_GB2312"/>
                <w:sz w:val="18"/>
                <w:szCs w:val="18"/>
              </w:rPr>
              <w:t xml:space="preserve">     </w:t>
            </w:r>
            <w:r w:rsidRPr="00B16E09">
              <w:rPr>
                <w:rFonts w:ascii="仿宋_GB2312" w:hint="eastAsia"/>
                <w:sz w:val="18"/>
                <w:szCs w:val="18"/>
              </w:rPr>
              <w:t>属“鼓励类淘汰车辆”</w:t>
            </w:r>
            <w:r w:rsidRPr="00B16E09">
              <w:rPr>
                <w:rFonts w:ascii="仿宋_GB2312"/>
                <w:sz w:val="18"/>
                <w:szCs w:val="18"/>
              </w:rPr>
              <w:t xml:space="preserve">  </w:t>
            </w:r>
            <w:r w:rsidRPr="00B16E09">
              <w:rPr>
                <w:rFonts w:ascii="仿宋_GB2312" w:hint="eastAsia"/>
                <w:sz w:val="18"/>
                <w:szCs w:val="18"/>
              </w:rPr>
              <w:t>□</w:t>
            </w:r>
            <w:r w:rsidRPr="00B16E09">
              <w:rPr>
                <w:rFonts w:ascii="仿宋_GB2312"/>
                <w:sz w:val="18"/>
                <w:szCs w:val="18"/>
              </w:rPr>
              <w:t xml:space="preserve">                                                                </w:t>
            </w:r>
          </w:p>
          <w:p w:rsidR="00AA6852" w:rsidRPr="00B16E09" w:rsidRDefault="00AA6852" w:rsidP="0062082E">
            <w:pPr>
              <w:ind w:right="735"/>
              <w:jc w:val="center"/>
              <w:rPr>
                <w:rFonts w:ascii="仿宋_GB2312"/>
                <w:sz w:val="18"/>
                <w:szCs w:val="18"/>
              </w:rPr>
            </w:pPr>
            <w:r w:rsidRPr="00B16E09">
              <w:rPr>
                <w:rFonts w:ascii="仿宋_GB2312"/>
                <w:sz w:val="18"/>
                <w:szCs w:val="18"/>
              </w:rPr>
              <w:t xml:space="preserve">                                                                     </w:t>
            </w:r>
            <w:r w:rsidRPr="00B16E09">
              <w:rPr>
                <w:rFonts w:ascii="仿宋_GB2312" w:hint="eastAsia"/>
                <w:sz w:val="18"/>
                <w:szCs w:val="18"/>
              </w:rPr>
              <w:t>（印章）</w:t>
            </w:r>
          </w:p>
          <w:p w:rsidR="00AA6852" w:rsidRPr="00B16E09" w:rsidRDefault="00AA6852" w:rsidP="004F4A1F">
            <w:pPr>
              <w:ind w:firstLineChars="2450" w:firstLine="4410"/>
              <w:rPr>
                <w:rFonts w:ascii="仿宋_GB2312"/>
                <w:sz w:val="18"/>
                <w:szCs w:val="18"/>
              </w:rPr>
            </w:pPr>
            <w:r w:rsidRPr="00B16E09">
              <w:rPr>
                <w:rFonts w:ascii="仿宋_GB2312"/>
                <w:sz w:val="18"/>
                <w:szCs w:val="18"/>
              </w:rPr>
              <w:t xml:space="preserve"> </w:t>
            </w:r>
            <w:r w:rsidRPr="00B16E09">
              <w:rPr>
                <w:rFonts w:ascii="仿宋_GB2312" w:hint="eastAsia"/>
                <w:sz w:val="18"/>
                <w:szCs w:val="18"/>
              </w:rPr>
              <w:t>办理人（签字）：</w:t>
            </w:r>
            <w:r w:rsidRPr="00B16E09">
              <w:rPr>
                <w:rFonts w:ascii="仿宋_GB2312"/>
                <w:sz w:val="18"/>
                <w:szCs w:val="18"/>
              </w:rPr>
              <w:t xml:space="preserve">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r>
      <w:tr w:rsidR="00AA6852" w:rsidRPr="00B16E09" w:rsidTr="0062082E">
        <w:trPr>
          <w:cantSplit/>
          <w:trHeight w:val="1018"/>
          <w:jc w:val="center"/>
        </w:trPr>
        <w:tc>
          <w:tcPr>
            <w:tcW w:w="8505" w:type="dxa"/>
            <w:gridSpan w:val="6"/>
            <w:tcBorders>
              <w:top w:val="single" w:sz="12" w:space="0" w:color="auto"/>
              <w:left w:val="single" w:sz="12" w:space="0" w:color="auto"/>
              <w:bottom w:val="single" w:sz="4" w:space="0" w:color="auto"/>
              <w:right w:val="single" w:sz="12" w:space="0" w:color="auto"/>
            </w:tcBorders>
            <w:vAlign w:val="center"/>
          </w:tcPr>
          <w:p w:rsidR="00AA6852" w:rsidRPr="00B16E09" w:rsidRDefault="00AA6852" w:rsidP="0062082E">
            <w:pPr>
              <w:rPr>
                <w:rFonts w:ascii="仿宋_GB2312"/>
                <w:sz w:val="18"/>
                <w:szCs w:val="18"/>
              </w:rPr>
            </w:pPr>
            <w:r w:rsidRPr="00B16E09">
              <w:rPr>
                <w:rFonts w:ascii="仿宋_GB2312" w:hint="eastAsia"/>
                <w:sz w:val="18"/>
                <w:szCs w:val="18"/>
              </w:rPr>
              <w:t>公安交管部门审核意见：</w:t>
            </w:r>
          </w:p>
          <w:p w:rsidR="00AA6852" w:rsidRPr="00B16E09" w:rsidRDefault="00AA6852" w:rsidP="0062082E">
            <w:pPr>
              <w:ind w:right="735"/>
              <w:jc w:val="center"/>
              <w:rPr>
                <w:rFonts w:ascii="仿宋_GB2312"/>
                <w:sz w:val="18"/>
                <w:szCs w:val="18"/>
              </w:rPr>
            </w:pPr>
            <w:r w:rsidRPr="00B16E09">
              <w:rPr>
                <w:rFonts w:ascii="仿宋_GB2312"/>
                <w:sz w:val="18"/>
                <w:szCs w:val="18"/>
              </w:rPr>
              <w:t xml:space="preserve">                                                                     </w:t>
            </w:r>
            <w:r w:rsidRPr="00B16E09">
              <w:rPr>
                <w:rFonts w:ascii="仿宋_GB2312" w:hint="eastAsia"/>
                <w:sz w:val="18"/>
                <w:szCs w:val="18"/>
              </w:rPr>
              <w:t>（印章）</w:t>
            </w:r>
          </w:p>
          <w:p w:rsidR="00AA6852" w:rsidRPr="00B16E09" w:rsidRDefault="00AA6852" w:rsidP="004F4A1F">
            <w:pPr>
              <w:ind w:firstLineChars="2450" w:firstLine="4410"/>
              <w:rPr>
                <w:rFonts w:ascii="仿宋_GB2312"/>
                <w:sz w:val="18"/>
                <w:szCs w:val="18"/>
              </w:rPr>
            </w:pPr>
            <w:r w:rsidRPr="00B16E09">
              <w:rPr>
                <w:rFonts w:ascii="仿宋_GB2312"/>
                <w:sz w:val="18"/>
                <w:szCs w:val="18"/>
              </w:rPr>
              <w:t xml:space="preserve"> </w:t>
            </w:r>
            <w:r w:rsidRPr="00B16E09">
              <w:rPr>
                <w:rFonts w:ascii="仿宋_GB2312" w:hint="eastAsia"/>
                <w:sz w:val="18"/>
                <w:szCs w:val="18"/>
              </w:rPr>
              <w:t>办理人（签字）：</w:t>
            </w:r>
            <w:r w:rsidRPr="00B16E09">
              <w:rPr>
                <w:rFonts w:ascii="仿宋_GB2312"/>
                <w:sz w:val="18"/>
                <w:szCs w:val="18"/>
              </w:rPr>
              <w:t xml:space="preserve">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r>
      <w:tr w:rsidR="00AA6852" w:rsidRPr="00B16E09" w:rsidTr="0062082E">
        <w:trPr>
          <w:trHeight w:val="1265"/>
          <w:jc w:val="center"/>
        </w:trPr>
        <w:tc>
          <w:tcPr>
            <w:tcW w:w="8505" w:type="dxa"/>
            <w:gridSpan w:val="6"/>
            <w:tcBorders>
              <w:top w:val="single" w:sz="4" w:space="0" w:color="auto"/>
              <w:left w:val="single" w:sz="12" w:space="0" w:color="auto"/>
              <w:bottom w:val="single" w:sz="8" w:space="0" w:color="auto"/>
              <w:right w:val="single" w:sz="12" w:space="0" w:color="auto"/>
            </w:tcBorders>
          </w:tcPr>
          <w:p w:rsidR="00AA6852" w:rsidRPr="00B16E09" w:rsidRDefault="00AA6852" w:rsidP="0062082E">
            <w:pPr>
              <w:rPr>
                <w:rFonts w:ascii="仿宋_GB2312"/>
                <w:sz w:val="18"/>
                <w:szCs w:val="18"/>
              </w:rPr>
            </w:pPr>
            <w:r w:rsidRPr="00B16E09">
              <w:rPr>
                <w:rFonts w:ascii="仿宋_GB2312" w:hint="eastAsia"/>
                <w:sz w:val="18"/>
                <w:szCs w:val="18"/>
              </w:rPr>
              <w:t>生态环境部门审核意见：</w:t>
            </w:r>
          </w:p>
          <w:p w:rsidR="00AA6852" w:rsidRPr="00B16E09" w:rsidRDefault="00AA6852" w:rsidP="0062082E">
            <w:pPr>
              <w:ind w:right="630"/>
              <w:rPr>
                <w:rFonts w:ascii="仿宋_GB2312"/>
                <w:sz w:val="18"/>
                <w:szCs w:val="18"/>
              </w:rPr>
            </w:pPr>
            <w:r w:rsidRPr="00B16E09">
              <w:rPr>
                <w:rFonts w:ascii="仿宋_GB2312" w:hint="eastAsia"/>
                <w:sz w:val="18"/>
                <w:szCs w:val="18"/>
              </w:rPr>
              <w:t>补助资金标准：</w:t>
            </w:r>
            <w:r w:rsidRPr="00B16E09">
              <w:rPr>
                <w:rFonts w:ascii="仿宋_GB2312"/>
                <w:sz w:val="18"/>
                <w:szCs w:val="18"/>
              </w:rPr>
              <w:t xml:space="preserve">   </w:t>
            </w:r>
          </w:p>
          <w:p w:rsidR="00AA6852" w:rsidRPr="00B16E09" w:rsidRDefault="00AA6852" w:rsidP="0062082E">
            <w:pPr>
              <w:rPr>
                <w:rFonts w:ascii="仿宋_GB2312"/>
                <w:sz w:val="18"/>
                <w:szCs w:val="18"/>
              </w:rPr>
            </w:pPr>
            <w:r w:rsidRPr="00B16E09">
              <w:rPr>
                <w:rFonts w:ascii="仿宋_GB2312"/>
                <w:sz w:val="18"/>
                <w:szCs w:val="18"/>
              </w:rPr>
              <w:t xml:space="preserve">              </w:t>
            </w:r>
            <w:r w:rsidRPr="00B16E09">
              <w:rPr>
                <w:rFonts w:ascii="仿宋_GB2312"/>
                <w:sz w:val="18"/>
                <w:szCs w:val="18"/>
                <w:u w:val="single"/>
              </w:rPr>
              <w:t xml:space="preserve">      </w:t>
            </w:r>
            <w:r w:rsidRPr="00B16E09">
              <w:rPr>
                <w:rFonts w:ascii="仿宋_GB2312" w:hint="eastAsia"/>
                <w:sz w:val="18"/>
                <w:szCs w:val="18"/>
              </w:rPr>
              <w:t>万</w:t>
            </w:r>
            <w:r w:rsidRPr="00B16E09">
              <w:rPr>
                <w:rFonts w:ascii="仿宋_GB2312"/>
                <w:sz w:val="18"/>
                <w:szCs w:val="18"/>
                <w:u w:val="single"/>
              </w:rPr>
              <w:t xml:space="preserve">     </w:t>
            </w:r>
            <w:r w:rsidRPr="00B16E09">
              <w:rPr>
                <w:rFonts w:ascii="仿宋_GB2312" w:hint="eastAsia"/>
                <w:sz w:val="18"/>
                <w:szCs w:val="18"/>
              </w:rPr>
              <w:t>仟</w:t>
            </w:r>
            <w:r w:rsidRPr="00B16E09">
              <w:rPr>
                <w:rFonts w:ascii="仿宋_GB2312"/>
                <w:sz w:val="18"/>
                <w:szCs w:val="18"/>
                <w:u w:val="single"/>
              </w:rPr>
              <w:t xml:space="preserve">     </w:t>
            </w:r>
            <w:r w:rsidRPr="00B16E09">
              <w:rPr>
                <w:rFonts w:ascii="仿宋_GB2312" w:hint="eastAsia"/>
                <w:sz w:val="18"/>
                <w:szCs w:val="18"/>
              </w:rPr>
              <w:t>佰元</w:t>
            </w:r>
          </w:p>
          <w:p w:rsidR="00AA6852" w:rsidRPr="00B16E09" w:rsidRDefault="00AA6852" w:rsidP="0062082E">
            <w:pPr>
              <w:ind w:right="630"/>
              <w:rPr>
                <w:rFonts w:ascii="仿宋_GB2312"/>
                <w:sz w:val="18"/>
                <w:szCs w:val="18"/>
              </w:rPr>
            </w:pPr>
            <w:r w:rsidRPr="00B16E09">
              <w:rPr>
                <w:rFonts w:ascii="仿宋_GB2312"/>
                <w:sz w:val="18"/>
                <w:szCs w:val="18"/>
              </w:rPr>
              <w:t xml:space="preserve">                                                                         </w:t>
            </w:r>
            <w:r w:rsidRPr="00B16E09">
              <w:rPr>
                <w:rFonts w:ascii="仿宋_GB2312" w:hint="eastAsia"/>
                <w:sz w:val="18"/>
                <w:szCs w:val="18"/>
              </w:rPr>
              <w:t>（印章）</w:t>
            </w:r>
          </w:p>
          <w:p w:rsidR="00AA6852" w:rsidRPr="00B16E09" w:rsidRDefault="00AA6852" w:rsidP="004F4A1F">
            <w:pPr>
              <w:widowControl/>
              <w:ind w:firstLineChars="2500" w:firstLine="4500"/>
              <w:jc w:val="left"/>
              <w:rPr>
                <w:rFonts w:ascii="仿宋_GB2312"/>
                <w:sz w:val="18"/>
                <w:szCs w:val="18"/>
              </w:rPr>
            </w:pPr>
            <w:r w:rsidRPr="00B16E09">
              <w:rPr>
                <w:rFonts w:ascii="仿宋_GB2312" w:hint="eastAsia"/>
                <w:sz w:val="18"/>
                <w:szCs w:val="18"/>
              </w:rPr>
              <w:t>办理人（签字）：</w:t>
            </w:r>
            <w:r w:rsidRPr="00B16E09">
              <w:rPr>
                <w:rFonts w:ascii="仿宋_GB2312"/>
                <w:sz w:val="18"/>
                <w:szCs w:val="18"/>
              </w:rPr>
              <w:t xml:space="preserve">    </w:t>
            </w:r>
            <w:r w:rsidRPr="00B16E09">
              <w:rPr>
                <w:rFonts w:ascii="仿宋_GB2312" w:hint="eastAsia"/>
                <w:sz w:val="18"/>
                <w:szCs w:val="18"/>
              </w:rPr>
              <w:t>年</w:t>
            </w:r>
            <w:r w:rsidRPr="00B16E09">
              <w:rPr>
                <w:rFonts w:ascii="仿宋_GB2312"/>
                <w:sz w:val="18"/>
                <w:szCs w:val="18"/>
              </w:rPr>
              <w:t xml:space="preserve">    </w:t>
            </w:r>
            <w:r w:rsidRPr="00B16E09">
              <w:rPr>
                <w:rFonts w:ascii="仿宋_GB2312" w:hint="eastAsia"/>
                <w:sz w:val="18"/>
                <w:szCs w:val="18"/>
              </w:rPr>
              <w:t>月</w:t>
            </w:r>
            <w:r w:rsidRPr="00B16E09">
              <w:rPr>
                <w:rFonts w:ascii="仿宋_GB2312"/>
                <w:sz w:val="18"/>
                <w:szCs w:val="18"/>
              </w:rPr>
              <w:t xml:space="preserve">     </w:t>
            </w:r>
            <w:r w:rsidRPr="00B16E09">
              <w:rPr>
                <w:rFonts w:ascii="仿宋_GB2312" w:hint="eastAsia"/>
                <w:sz w:val="18"/>
                <w:szCs w:val="18"/>
              </w:rPr>
              <w:t>日</w:t>
            </w:r>
          </w:p>
        </w:tc>
      </w:tr>
    </w:tbl>
    <w:p w:rsidR="00AA6852" w:rsidRDefault="00AA6852" w:rsidP="00375EC5">
      <w:pPr>
        <w:spacing w:line="520" w:lineRule="exact"/>
        <w:ind w:left="177"/>
        <w:jc w:val="left"/>
        <w:rPr>
          <w:rFonts w:ascii="仿宋_GB2312"/>
          <w:sz w:val="18"/>
          <w:szCs w:val="18"/>
        </w:rPr>
      </w:pPr>
      <w:r>
        <w:rPr>
          <w:rFonts w:ascii="仿宋_GB2312" w:hint="eastAsia"/>
          <w:sz w:val="18"/>
          <w:szCs w:val="18"/>
        </w:rPr>
        <w:t>本表一式二份。生态环境部门和车主（单位或个人）各存留一份</w:t>
      </w:r>
      <w:r>
        <w:rPr>
          <w:rFonts w:ascii="仿宋_GB2312"/>
          <w:sz w:val="18"/>
          <w:szCs w:val="18"/>
        </w:rPr>
        <w:t>,</w:t>
      </w:r>
      <w:r>
        <w:rPr>
          <w:rFonts w:ascii="仿宋_GB2312" w:hint="eastAsia"/>
          <w:sz w:val="18"/>
          <w:szCs w:val="18"/>
        </w:rPr>
        <w:t>其他部门复印件留存。</w:t>
      </w:r>
      <w:bookmarkStart w:id="0" w:name="_GoBack"/>
      <w:bookmarkEnd w:id="0"/>
    </w:p>
    <w:p w:rsidR="00AA6852" w:rsidRDefault="00AA6852" w:rsidP="00375EC5">
      <w:pPr>
        <w:spacing w:line="520" w:lineRule="exact"/>
        <w:ind w:left="177"/>
        <w:jc w:val="left"/>
        <w:rPr>
          <w:rFonts w:ascii="仿宋_GB2312" w:eastAsia="仿宋_GB2312" w:hAnsi="黑体"/>
          <w:bCs/>
          <w:sz w:val="32"/>
          <w:szCs w:val="32"/>
        </w:rPr>
        <w:sectPr w:rsidR="00AA6852" w:rsidSect="004062C6">
          <w:footerReference w:type="default" r:id="rId6"/>
          <w:pgSz w:w="11906" w:h="16838"/>
          <w:pgMar w:top="1440" w:right="1800" w:bottom="1440" w:left="1800" w:header="851" w:footer="992" w:gutter="0"/>
          <w:cols w:space="425"/>
          <w:docGrid w:type="lines" w:linePitch="312"/>
        </w:sectPr>
      </w:pPr>
    </w:p>
    <w:p w:rsidR="00AA6852" w:rsidRDefault="00AA6852" w:rsidP="003D75C8">
      <w:pPr>
        <w:widowControl/>
        <w:spacing w:line="480" w:lineRule="auto"/>
        <w:ind w:left="177"/>
        <w:jc w:val="center"/>
        <w:rPr>
          <w:rFonts w:ascii="黑体" w:eastAsia="黑体" w:hAnsi="黑体" w:cs="方正小标宋_GBK"/>
          <w:bCs/>
          <w:sz w:val="44"/>
          <w:szCs w:val="44"/>
        </w:rPr>
      </w:pPr>
      <w:r>
        <w:rPr>
          <w:rFonts w:ascii="黑体" w:eastAsia="黑体" w:hAnsi="黑体" w:cs="方正小标宋_GBK" w:hint="eastAsia"/>
          <w:bCs/>
          <w:sz w:val="44"/>
          <w:szCs w:val="44"/>
        </w:rPr>
        <w:lastRenderedPageBreak/>
        <w:t>湖州市区</w:t>
      </w:r>
      <w:r w:rsidRPr="00AB57CE">
        <w:rPr>
          <w:rFonts w:ascii="黑体" w:eastAsia="黑体" w:hAnsi="黑体" w:cs="方正小标宋_GBK" w:hint="eastAsia"/>
          <w:bCs/>
          <w:sz w:val="44"/>
          <w:szCs w:val="44"/>
        </w:rPr>
        <w:t>老旧营运</w:t>
      </w:r>
      <w:r>
        <w:rPr>
          <w:rFonts w:ascii="黑体" w:eastAsia="黑体" w:hAnsi="黑体" w:cs="方正小标宋_GBK" w:hint="eastAsia"/>
          <w:bCs/>
          <w:sz w:val="44"/>
          <w:szCs w:val="44"/>
        </w:rPr>
        <w:t>柴油</w:t>
      </w:r>
      <w:r w:rsidRPr="00AB57CE">
        <w:rPr>
          <w:rFonts w:ascii="黑体" w:eastAsia="黑体" w:hAnsi="黑体" w:cs="方正小标宋_GBK" w:hint="eastAsia"/>
          <w:bCs/>
          <w:sz w:val="44"/>
          <w:szCs w:val="44"/>
        </w:rPr>
        <w:t>货车</w:t>
      </w:r>
      <w:r>
        <w:rPr>
          <w:rFonts w:ascii="黑体" w:eastAsia="黑体" w:hAnsi="黑体" w:cs="方正小标宋_GBK" w:hint="eastAsia"/>
          <w:bCs/>
          <w:sz w:val="44"/>
          <w:szCs w:val="44"/>
        </w:rPr>
        <w:t>提前</w:t>
      </w:r>
      <w:r w:rsidRPr="00CA7ED0">
        <w:rPr>
          <w:rFonts w:ascii="黑体" w:eastAsia="黑体" w:hAnsi="黑体" w:cs="方正小标宋_GBK" w:hint="eastAsia"/>
          <w:bCs/>
          <w:sz w:val="44"/>
          <w:szCs w:val="44"/>
        </w:rPr>
        <w:t>淘汰补助标准</w:t>
      </w:r>
    </w:p>
    <w:p w:rsidR="00AA6852" w:rsidRPr="00CA7ED0" w:rsidRDefault="00AA6852" w:rsidP="003D75C8">
      <w:pPr>
        <w:widowControl/>
        <w:spacing w:line="480" w:lineRule="auto"/>
        <w:ind w:left="177"/>
        <w:jc w:val="center"/>
        <w:rPr>
          <w:rFonts w:ascii="黑体" w:eastAsia="黑体" w:hAnsi="黑体" w:cs="方正小标宋_GBK"/>
          <w:bCs/>
          <w:sz w:val="28"/>
          <w:szCs w:val="28"/>
        </w:rPr>
      </w:pPr>
      <w:r>
        <w:rPr>
          <w:rFonts w:hint="eastAsia"/>
          <w:sz w:val="30"/>
          <w:szCs w:val="30"/>
        </w:rPr>
        <w:t>（适用于</w:t>
      </w:r>
      <w:r>
        <w:rPr>
          <w:sz w:val="30"/>
          <w:szCs w:val="30"/>
        </w:rPr>
        <w:t>2019</w:t>
      </w:r>
      <w:r>
        <w:rPr>
          <w:rFonts w:hint="eastAsia"/>
          <w:sz w:val="30"/>
          <w:szCs w:val="30"/>
        </w:rPr>
        <w:t>年</w:t>
      </w:r>
      <w:r>
        <w:rPr>
          <w:sz w:val="30"/>
          <w:szCs w:val="30"/>
        </w:rPr>
        <w:t>4</w:t>
      </w:r>
      <w:r>
        <w:rPr>
          <w:rFonts w:hint="eastAsia"/>
          <w:sz w:val="30"/>
          <w:szCs w:val="30"/>
        </w:rPr>
        <w:t>月</w:t>
      </w:r>
      <w:r>
        <w:rPr>
          <w:sz w:val="30"/>
          <w:szCs w:val="30"/>
        </w:rPr>
        <w:t>1</w:t>
      </w:r>
      <w:r>
        <w:rPr>
          <w:rFonts w:hint="eastAsia"/>
          <w:sz w:val="30"/>
          <w:szCs w:val="30"/>
        </w:rPr>
        <w:t>日至</w:t>
      </w:r>
      <w:r>
        <w:rPr>
          <w:sz w:val="30"/>
          <w:szCs w:val="30"/>
        </w:rPr>
        <w:t>2019</w:t>
      </w:r>
      <w:r>
        <w:rPr>
          <w:rFonts w:hint="eastAsia"/>
          <w:sz w:val="30"/>
          <w:szCs w:val="30"/>
        </w:rPr>
        <w:t>年</w:t>
      </w:r>
      <w:r>
        <w:rPr>
          <w:sz w:val="30"/>
          <w:szCs w:val="30"/>
        </w:rPr>
        <w:t>12</w:t>
      </w:r>
      <w:r>
        <w:rPr>
          <w:rFonts w:hint="eastAsia"/>
          <w:sz w:val="30"/>
          <w:szCs w:val="30"/>
        </w:rPr>
        <w:t>月</w:t>
      </w:r>
      <w:r>
        <w:rPr>
          <w:sz w:val="30"/>
          <w:szCs w:val="30"/>
        </w:rPr>
        <w:t>31</w:t>
      </w:r>
      <w:r>
        <w:rPr>
          <w:rFonts w:hint="eastAsia"/>
          <w:sz w:val="30"/>
          <w:szCs w:val="30"/>
        </w:rPr>
        <w:t>日办理淘汰注销手续的车辆，单位：元</w:t>
      </w:r>
      <w:r>
        <w:rPr>
          <w:sz w:val="30"/>
          <w:szCs w:val="30"/>
        </w:rPr>
        <w:t>/</w:t>
      </w:r>
      <w:r>
        <w:rPr>
          <w:rFonts w:hint="eastAsia"/>
          <w:sz w:val="30"/>
          <w:szCs w:val="30"/>
        </w:rPr>
        <w:t>辆）</w:t>
      </w:r>
    </w:p>
    <w:tbl>
      <w:tblPr>
        <w:tblpPr w:leftFromText="180" w:rightFromText="180" w:vertAnchor="text" w:horzAnchor="margin" w:tblpXSpec="center" w:tblpY="17"/>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693"/>
        <w:gridCol w:w="2552"/>
        <w:gridCol w:w="2551"/>
        <w:gridCol w:w="2686"/>
      </w:tblGrid>
      <w:tr w:rsidR="00AA6852" w:rsidRPr="00B16E09" w:rsidTr="0062082E">
        <w:trPr>
          <w:trHeight w:val="699"/>
          <w:tblHeader/>
        </w:trPr>
        <w:tc>
          <w:tcPr>
            <w:tcW w:w="4361" w:type="dxa"/>
            <w:gridSpan w:val="2"/>
            <w:tcBorders>
              <w:tl2br w:val="single" w:sz="4" w:space="0" w:color="auto"/>
            </w:tcBorders>
          </w:tcPr>
          <w:p w:rsidR="00AA6852" w:rsidRPr="00B16E09" w:rsidRDefault="00AA6852" w:rsidP="0062082E">
            <w:pPr>
              <w:spacing w:line="340" w:lineRule="exact"/>
              <w:rPr>
                <w:rFonts w:ascii="仿宋_GB2312" w:hAnsi="黑体" w:cs="黑体"/>
                <w:b/>
                <w:bCs/>
                <w:sz w:val="24"/>
                <w:szCs w:val="21"/>
              </w:rPr>
            </w:pPr>
            <w:r w:rsidRPr="00B16E09">
              <w:rPr>
                <w:rFonts w:ascii="仿宋_GB2312" w:hAnsi="黑体" w:cs="黑体"/>
                <w:b/>
                <w:bCs/>
                <w:sz w:val="24"/>
                <w:szCs w:val="21"/>
              </w:rPr>
              <w:t xml:space="preserve">                 </w:t>
            </w:r>
            <w:r w:rsidRPr="00B16E09">
              <w:rPr>
                <w:rFonts w:ascii="仿宋_GB2312" w:hAnsi="黑体" w:cs="黑体" w:hint="eastAsia"/>
                <w:b/>
                <w:bCs/>
                <w:sz w:val="24"/>
                <w:szCs w:val="21"/>
              </w:rPr>
              <w:t>使用年限补贴标准</w:t>
            </w:r>
          </w:p>
          <w:p w:rsidR="00AA6852" w:rsidRPr="00B16E09" w:rsidRDefault="00AA6852" w:rsidP="0062082E">
            <w:pPr>
              <w:spacing w:line="340" w:lineRule="exact"/>
              <w:rPr>
                <w:rFonts w:ascii="仿宋_GB2312" w:hAnsi="黑体" w:cs="黑体"/>
                <w:b/>
                <w:bCs/>
                <w:sz w:val="24"/>
                <w:szCs w:val="21"/>
              </w:rPr>
            </w:pPr>
            <w:r w:rsidRPr="00B16E09">
              <w:rPr>
                <w:rFonts w:ascii="仿宋_GB2312" w:hAnsi="黑体" w:cs="黑体"/>
                <w:b/>
                <w:bCs/>
                <w:sz w:val="24"/>
                <w:szCs w:val="21"/>
              </w:rPr>
              <w:t xml:space="preserve">   </w:t>
            </w:r>
            <w:r w:rsidRPr="00B16E09">
              <w:rPr>
                <w:rFonts w:ascii="仿宋_GB2312" w:hAnsi="黑体" w:cs="黑体" w:hint="eastAsia"/>
                <w:b/>
                <w:bCs/>
                <w:sz w:val="24"/>
                <w:szCs w:val="21"/>
              </w:rPr>
              <w:t>车辆类型</w:t>
            </w:r>
          </w:p>
        </w:tc>
        <w:tc>
          <w:tcPr>
            <w:tcW w:w="2693" w:type="dxa"/>
            <w:vAlign w:val="center"/>
          </w:tcPr>
          <w:p w:rsidR="00AA6852" w:rsidRPr="00B16E09" w:rsidRDefault="00AA6852" w:rsidP="0062082E">
            <w:pPr>
              <w:adjustRightInd w:val="0"/>
              <w:spacing w:line="340" w:lineRule="exact"/>
              <w:jc w:val="center"/>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2008</w:t>
            </w:r>
            <w:r w:rsidRPr="00B16E09">
              <w:rPr>
                <w:rFonts w:ascii="仿宋_GB2312" w:hAnsi="黑体" w:cs="黑体" w:hint="eastAsia"/>
                <w:b/>
                <w:bCs/>
                <w:sz w:val="24"/>
                <w:szCs w:val="21"/>
              </w:rPr>
              <w:t>年</w:t>
            </w:r>
            <w:r w:rsidRPr="00B16E09">
              <w:rPr>
                <w:rFonts w:ascii="仿宋_GB2312" w:hAnsi="黑体" w:cs="黑体"/>
                <w:b/>
                <w:bCs/>
                <w:sz w:val="24"/>
                <w:szCs w:val="21"/>
              </w:rPr>
              <w:t>12</w:t>
            </w:r>
            <w:r w:rsidRPr="00B16E09">
              <w:rPr>
                <w:rFonts w:ascii="仿宋_GB2312" w:hAnsi="黑体" w:cs="黑体" w:hint="eastAsia"/>
                <w:b/>
                <w:bCs/>
                <w:sz w:val="24"/>
                <w:szCs w:val="21"/>
              </w:rPr>
              <w:t>月</w:t>
            </w:r>
            <w:r w:rsidRPr="00B16E09">
              <w:rPr>
                <w:rFonts w:ascii="仿宋_GB2312" w:hAnsi="黑体" w:cs="黑体"/>
                <w:b/>
                <w:bCs/>
                <w:sz w:val="24"/>
                <w:szCs w:val="21"/>
              </w:rPr>
              <w:t>31</w:t>
            </w:r>
            <w:r w:rsidRPr="00B16E09">
              <w:rPr>
                <w:rFonts w:ascii="仿宋_GB2312" w:hAnsi="黑体" w:cs="黑体" w:hint="eastAsia"/>
                <w:b/>
                <w:bCs/>
                <w:sz w:val="24"/>
                <w:szCs w:val="21"/>
              </w:rPr>
              <w:t>日以前</w:t>
            </w:r>
          </w:p>
        </w:tc>
        <w:tc>
          <w:tcPr>
            <w:tcW w:w="2552" w:type="dxa"/>
            <w:vAlign w:val="center"/>
          </w:tcPr>
          <w:p w:rsidR="00AA6852" w:rsidRPr="00B16E09" w:rsidRDefault="00AA6852" w:rsidP="0062082E">
            <w:pPr>
              <w:adjustRightInd w:val="0"/>
              <w:spacing w:line="340" w:lineRule="exact"/>
              <w:jc w:val="center"/>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2009</w:t>
            </w:r>
            <w:r w:rsidRPr="00B16E09">
              <w:rPr>
                <w:rFonts w:ascii="仿宋_GB2312" w:hAnsi="黑体" w:cs="黑体" w:hint="eastAsia"/>
                <w:b/>
                <w:bCs/>
                <w:sz w:val="24"/>
                <w:szCs w:val="21"/>
              </w:rPr>
              <w:t>年</w:t>
            </w:r>
            <w:r w:rsidRPr="00B16E09">
              <w:rPr>
                <w:rFonts w:ascii="仿宋_GB2312" w:hAnsi="黑体" w:cs="黑体"/>
                <w:b/>
                <w:bCs/>
                <w:sz w:val="24"/>
                <w:szCs w:val="21"/>
              </w:rPr>
              <w:t>1</w:t>
            </w:r>
            <w:r w:rsidRPr="00B16E09">
              <w:rPr>
                <w:rFonts w:ascii="仿宋_GB2312" w:hAnsi="黑体" w:cs="黑体" w:hint="eastAsia"/>
                <w:b/>
                <w:bCs/>
                <w:sz w:val="24"/>
                <w:szCs w:val="21"/>
              </w:rPr>
              <w:t>月</w:t>
            </w:r>
            <w:r w:rsidRPr="00B16E09">
              <w:rPr>
                <w:rFonts w:ascii="仿宋_GB2312" w:hAnsi="黑体" w:cs="黑体"/>
                <w:b/>
                <w:bCs/>
                <w:sz w:val="24"/>
                <w:szCs w:val="21"/>
              </w:rPr>
              <w:t>1</w:t>
            </w:r>
            <w:r w:rsidRPr="00B16E09">
              <w:rPr>
                <w:rFonts w:ascii="仿宋_GB2312" w:hAnsi="黑体" w:cs="黑体" w:hint="eastAsia"/>
                <w:b/>
                <w:bCs/>
                <w:sz w:val="24"/>
                <w:szCs w:val="21"/>
              </w:rPr>
              <w:t>日至</w:t>
            </w:r>
            <w:r w:rsidRPr="00B16E09">
              <w:rPr>
                <w:rFonts w:ascii="仿宋_GB2312" w:hAnsi="黑体" w:cs="黑体"/>
                <w:b/>
                <w:bCs/>
                <w:sz w:val="24"/>
                <w:szCs w:val="21"/>
              </w:rPr>
              <w:t>2010</w:t>
            </w:r>
            <w:r w:rsidRPr="00B16E09">
              <w:rPr>
                <w:rFonts w:ascii="仿宋_GB2312" w:hAnsi="黑体" w:cs="黑体" w:hint="eastAsia"/>
                <w:b/>
                <w:bCs/>
                <w:sz w:val="24"/>
                <w:szCs w:val="21"/>
              </w:rPr>
              <w:t>年</w:t>
            </w:r>
            <w:r w:rsidRPr="00B16E09">
              <w:rPr>
                <w:rFonts w:ascii="仿宋_GB2312" w:hAnsi="黑体" w:cs="黑体"/>
                <w:b/>
                <w:bCs/>
                <w:sz w:val="24"/>
                <w:szCs w:val="21"/>
              </w:rPr>
              <w:t>12</w:t>
            </w:r>
            <w:r w:rsidRPr="00B16E09">
              <w:rPr>
                <w:rFonts w:ascii="仿宋_GB2312" w:hAnsi="黑体" w:cs="黑体" w:hint="eastAsia"/>
                <w:b/>
                <w:bCs/>
                <w:sz w:val="24"/>
                <w:szCs w:val="21"/>
              </w:rPr>
              <w:t>月</w:t>
            </w:r>
            <w:r w:rsidRPr="00B16E09">
              <w:rPr>
                <w:rFonts w:ascii="仿宋_GB2312" w:hAnsi="黑体" w:cs="黑体"/>
                <w:b/>
                <w:bCs/>
                <w:sz w:val="24"/>
                <w:szCs w:val="21"/>
              </w:rPr>
              <w:t>31</w:t>
            </w:r>
            <w:r w:rsidRPr="00B16E09">
              <w:rPr>
                <w:rFonts w:ascii="仿宋_GB2312" w:hAnsi="黑体" w:cs="黑体" w:hint="eastAsia"/>
                <w:b/>
                <w:bCs/>
                <w:sz w:val="24"/>
                <w:szCs w:val="21"/>
              </w:rPr>
              <w:t>日</w:t>
            </w:r>
          </w:p>
        </w:tc>
        <w:tc>
          <w:tcPr>
            <w:tcW w:w="2551" w:type="dxa"/>
            <w:vAlign w:val="center"/>
          </w:tcPr>
          <w:p w:rsidR="00AA6852" w:rsidRPr="00B16E09" w:rsidRDefault="00AA6852" w:rsidP="0062082E">
            <w:pPr>
              <w:adjustRightInd w:val="0"/>
              <w:spacing w:line="340" w:lineRule="exact"/>
              <w:jc w:val="center"/>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2011</w:t>
            </w:r>
            <w:r w:rsidRPr="00B16E09">
              <w:rPr>
                <w:rFonts w:ascii="仿宋_GB2312" w:hAnsi="黑体" w:cs="黑体" w:hint="eastAsia"/>
                <w:b/>
                <w:bCs/>
                <w:sz w:val="24"/>
                <w:szCs w:val="21"/>
              </w:rPr>
              <w:t>年</w:t>
            </w:r>
            <w:r w:rsidRPr="00B16E09">
              <w:rPr>
                <w:rFonts w:ascii="仿宋_GB2312" w:hAnsi="黑体" w:cs="黑体"/>
                <w:b/>
                <w:bCs/>
                <w:sz w:val="24"/>
                <w:szCs w:val="21"/>
              </w:rPr>
              <w:t>1</w:t>
            </w:r>
            <w:r w:rsidRPr="00B16E09">
              <w:rPr>
                <w:rFonts w:ascii="仿宋_GB2312" w:hAnsi="黑体" w:cs="黑体" w:hint="eastAsia"/>
                <w:b/>
                <w:bCs/>
                <w:sz w:val="24"/>
                <w:szCs w:val="21"/>
              </w:rPr>
              <w:t>月</w:t>
            </w:r>
            <w:r w:rsidRPr="00B16E09">
              <w:rPr>
                <w:rFonts w:ascii="仿宋_GB2312" w:hAnsi="黑体" w:cs="黑体"/>
                <w:b/>
                <w:bCs/>
                <w:sz w:val="24"/>
                <w:szCs w:val="21"/>
              </w:rPr>
              <w:t>1</w:t>
            </w:r>
            <w:r w:rsidRPr="00B16E09">
              <w:rPr>
                <w:rFonts w:ascii="仿宋_GB2312" w:hAnsi="黑体" w:cs="黑体" w:hint="eastAsia"/>
                <w:b/>
                <w:bCs/>
                <w:sz w:val="24"/>
                <w:szCs w:val="21"/>
              </w:rPr>
              <w:t>日至</w:t>
            </w:r>
            <w:r w:rsidRPr="00B16E09">
              <w:rPr>
                <w:rFonts w:ascii="仿宋_GB2312" w:hAnsi="黑体" w:cs="黑体"/>
                <w:b/>
                <w:bCs/>
                <w:sz w:val="24"/>
                <w:szCs w:val="21"/>
              </w:rPr>
              <w:t>2012</w:t>
            </w:r>
            <w:r w:rsidRPr="00B16E09">
              <w:rPr>
                <w:rFonts w:ascii="仿宋_GB2312" w:hAnsi="黑体" w:cs="黑体" w:hint="eastAsia"/>
                <w:b/>
                <w:bCs/>
                <w:sz w:val="24"/>
                <w:szCs w:val="21"/>
              </w:rPr>
              <w:t>年</w:t>
            </w:r>
            <w:r w:rsidRPr="00B16E09">
              <w:rPr>
                <w:rFonts w:ascii="仿宋_GB2312" w:hAnsi="黑体" w:cs="黑体"/>
                <w:b/>
                <w:bCs/>
                <w:sz w:val="24"/>
                <w:szCs w:val="21"/>
              </w:rPr>
              <w:t>12</w:t>
            </w:r>
            <w:r w:rsidRPr="00B16E09">
              <w:rPr>
                <w:rFonts w:ascii="仿宋_GB2312" w:hAnsi="黑体" w:cs="黑体" w:hint="eastAsia"/>
                <w:b/>
                <w:bCs/>
                <w:sz w:val="24"/>
                <w:szCs w:val="21"/>
              </w:rPr>
              <w:t>月</w:t>
            </w:r>
            <w:r w:rsidRPr="00B16E09">
              <w:rPr>
                <w:rFonts w:ascii="仿宋_GB2312" w:hAnsi="黑体" w:cs="黑体"/>
                <w:b/>
                <w:bCs/>
                <w:sz w:val="24"/>
                <w:szCs w:val="21"/>
              </w:rPr>
              <w:t>31</w:t>
            </w:r>
            <w:r w:rsidRPr="00B16E09">
              <w:rPr>
                <w:rFonts w:ascii="仿宋_GB2312" w:hAnsi="黑体" w:cs="黑体" w:hint="eastAsia"/>
                <w:b/>
                <w:bCs/>
                <w:sz w:val="24"/>
                <w:szCs w:val="21"/>
              </w:rPr>
              <w:t>日</w:t>
            </w:r>
          </w:p>
        </w:tc>
        <w:tc>
          <w:tcPr>
            <w:tcW w:w="2686" w:type="dxa"/>
            <w:vAlign w:val="center"/>
          </w:tcPr>
          <w:p w:rsidR="00AA6852" w:rsidRPr="00B16E09" w:rsidRDefault="00AA6852" w:rsidP="0062082E">
            <w:pPr>
              <w:adjustRightInd w:val="0"/>
              <w:spacing w:line="340" w:lineRule="exact"/>
              <w:jc w:val="left"/>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2013</w:t>
            </w:r>
            <w:r w:rsidRPr="00B16E09">
              <w:rPr>
                <w:rFonts w:ascii="仿宋_GB2312" w:hAnsi="黑体" w:cs="黑体" w:hint="eastAsia"/>
                <w:b/>
                <w:bCs/>
                <w:sz w:val="24"/>
                <w:szCs w:val="21"/>
              </w:rPr>
              <w:t>年</w:t>
            </w:r>
            <w:r w:rsidRPr="00B16E09">
              <w:rPr>
                <w:rFonts w:ascii="仿宋_GB2312" w:hAnsi="黑体" w:cs="黑体"/>
                <w:b/>
                <w:bCs/>
                <w:sz w:val="24"/>
                <w:szCs w:val="21"/>
              </w:rPr>
              <w:t>1</w:t>
            </w:r>
            <w:r w:rsidRPr="00B16E09">
              <w:rPr>
                <w:rFonts w:ascii="仿宋_GB2312" w:hAnsi="黑体" w:cs="黑体" w:hint="eastAsia"/>
                <w:b/>
                <w:bCs/>
                <w:sz w:val="24"/>
                <w:szCs w:val="21"/>
              </w:rPr>
              <w:t>月</w:t>
            </w:r>
            <w:r w:rsidRPr="00B16E09">
              <w:rPr>
                <w:rFonts w:ascii="仿宋_GB2312" w:hAnsi="黑体" w:cs="黑体"/>
                <w:b/>
                <w:bCs/>
                <w:sz w:val="24"/>
                <w:szCs w:val="21"/>
              </w:rPr>
              <w:t>1</w:t>
            </w:r>
            <w:r w:rsidRPr="00B16E09">
              <w:rPr>
                <w:rFonts w:ascii="仿宋_GB2312" w:hAnsi="黑体" w:cs="黑体" w:hint="eastAsia"/>
                <w:b/>
                <w:bCs/>
                <w:sz w:val="24"/>
                <w:szCs w:val="21"/>
              </w:rPr>
              <w:t>日以后</w:t>
            </w:r>
          </w:p>
        </w:tc>
      </w:tr>
      <w:tr w:rsidR="00AA6852" w:rsidRPr="00B16E09" w:rsidTr="0062082E">
        <w:trPr>
          <w:trHeight w:val="1132"/>
        </w:trPr>
        <w:tc>
          <w:tcPr>
            <w:tcW w:w="1951" w:type="dxa"/>
            <w:vMerge w:val="restart"/>
            <w:vAlign w:val="center"/>
          </w:tcPr>
          <w:p w:rsidR="00AA6852" w:rsidRPr="00B16E09" w:rsidRDefault="00AA6852" w:rsidP="0062082E">
            <w:pPr>
              <w:spacing w:line="340" w:lineRule="exact"/>
              <w:jc w:val="center"/>
              <w:rPr>
                <w:rFonts w:ascii="仿宋_GB2312" w:hAnsi="黑体" w:cs="黑体"/>
                <w:b/>
                <w:bCs/>
                <w:sz w:val="24"/>
                <w:szCs w:val="21"/>
              </w:rPr>
            </w:pPr>
            <w:r w:rsidRPr="00B16E09">
              <w:rPr>
                <w:rFonts w:ascii="仿宋_GB2312" w:hAnsi="黑体" w:cs="黑体" w:hint="eastAsia"/>
                <w:b/>
                <w:bCs/>
                <w:sz w:val="24"/>
                <w:szCs w:val="21"/>
              </w:rPr>
              <w:t>营运载货柴油车</w:t>
            </w:r>
          </w:p>
        </w:tc>
        <w:tc>
          <w:tcPr>
            <w:tcW w:w="2410"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hint="eastAsia"/>
                <w:sz w:val="24"/>
                <w:szCs w:val="24"/>
              </w:rPr>
              <w:t>微（轻）型</w:t>
            </w:r>
          </w:p>
        </w:tc>
        <w:tc>
          <w:tcPr>
            <w:tcW w:w="2693"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10000</w:t>
            </w:r>
          </w:p>
        </w:tc>
        <w:tc>
          <w:tcPr>
            <w:tcW w:w="2552"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12000</w:t>
            </w:r>
          </w:p>
        </w:tc>
        <w:tc>
          <w:tcPr>
            <w:tcW w:w="2551"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14000</w:t>
            </w:r>
          </w:p>
        </w:tc>
        <w:tc>
          <w:tcPr>
            <w:tcW w:w="2686"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16000</w:t>
            </w:r>
          </w:p>
        </w:tc>
      </w:tr>
      <w:tr w:rsidR="00AA6852" w:rsidRPr="00B16E09" w:rsidTr="0062082E">
        <w:trPr>
          <w:trHeight w:val="837"/>
        </w:trPr>
        <w:tc>
          <w:tcPr>
            <w:tcW w:w="1951" w:type="dxa"/>
            <w:vMerge/>
          </w:tcPr>
          <w:p w:rsidR="00AA6852" w:rsidRPr="00B16E09" w:rsidRDefault="00AA6852" w:rsidP="0062082E">
            <w:pPr>
              <w:spacing w:line="340" w:lineRule="exact"/>
              <w:jc w:val="center"/>
              <w:rPr>
                <w:rFonts w:ascii="仿宋_GB2312" w:hAnsi="黑体" w:cs="黑体"/>
                <w:b/>
                <w:bCs/>
                <w:sz w:val="24"/>
                <w:szCs w:val="21"/>
              </w:rPr>
            </w:pPr>
          </w:p>
        </w:tc>
        <w:tc>
          <w:tcPr>
            <w:tcW w:w="2410"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hint="eastAsia"/>
                <w:sz w:val="24"/>
                <w:szCs w:val="24"/>
              </w:rPr>
              <w:t>中型</w:t>
            </w:r>
          </w:p>
        </w:tc>
        <w:tc>
          <w:tcPr>
            <w:tcW w:w="2693"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16000</w:t>
            </w:r>
          </w:p>
        </w:tc>
        <w:tc>
          <w:tcPr>
            <w:tcW w:w="2552"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20000</w:t>
            </w:r>
          </w:p>
        </w:tc>
        <w:tc>
          <w:tcPr>
            <w:tcW w:w="2551"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24000</w:t>
            </w:r>
          </w:p>
        </w:tc>
        <w:tc>
          <w:tcPr>
            <w:tcW w:w="2686"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28000</w:t>
            </w:r>
          </w:p>
        </w:tc>
      </w:tr>
      <w:tr w:rsidR="00AA6852" w:rsidRPr="00B16E09" w:rsidTr="0062082E">
        <w:trPr>
          <w:trHeight w:val="1412"/>
        </w:trPr>
        <w:tc>
          <w:tcPr>
            <w:tcW w:w="1951" w:type="dxa"/>
            <w:vMerge/>
          </w:tcPr>
          <w:p w:rsidR="00AA6852" w:rsidRPr="00B16E09" w:rsidRDefault="00AA6852" w:rsidP="0062082E">
            <w:pPr>
              <w:spacing w:line="340" w:lineRule="exact"/>
              <w:jc w:val="center"/>
              <w:rPr>
                <w:rFonts w:ascii="仿宋_GB2312" w:hAnsi="黑体" w:cs="黑体"/>
                <w:b/>
                <w:bCs/>
                <w:sz w:val="24"/>
                <w:szCs w:val="21"/>
              </w:rPr>
            </w:pPr>
          </w:p>
        </w:tc>
        <w:tc>
          <w:tcPr>
            <w:tcW w:w="2410"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hint="eastAsia"/>
                <w:sz w:val="24"/>
                <w:szCs w:val="24"/>
              </w:rPr>
              <w:t>重型</w:t>
            </w:r>
          </w:p>
        </w:tc>
        <w:tc>
          <w:tcPr>
            <w:tcW w:w="2693"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22000</w:t>
            </w:r>
          </w:p>
        </w:tc>
        <w:tc>
          <w:tcPr>
            <w:tcW w:w="2552"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28000</w:t>
            </w:r>
          </w:p>
        </w:tc>
        <w:tc>
          <w:tcPr>
            <w:tcW w:w="2551" w:type="dxa"/>
            <w:vAlign w:val="center"/>
          </w:tcPr>
          <w:p w:rsidR="00AA6852" w:rsidRPr="00B16E09" w:rsidRDefault="00AA6852" w:rsidP="00B92F35">
            <w:pPr>
              <w:spacing w:line="340" w:lineRule="exact"/>
              <w:jc w:val="center"/>
              <w:rPr>
                <w:rFonts w:ascii="仿宋_GB2312" w:hAnsi="仿宋" w:cs="仿宋"/>
                <w:sz w:val="24"/>
                <w:szCs w:val="24"/>
              </w:rPr>
            </w:pPr>
            <w:r w:rsidRPr="00B16E09">
              <w:rPr>
                <w:rFonts w:ascii="仿宋_GB2312" w:hAnsi="仿宋" w:cs="仿宋"/>
                <w:sz w:val="24"/>
                <w:szCs w:val="24"/>
              </w:rPr>
              <w:t>34000</w:t>
            </w:r>
          </w:p>
        </w:tc>
        <w:tc>
          <w:tcPr>
            <w:tcW w:w="2686"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40000</w:t>
            </w:r>
          </w:p>
        </w:tc>
      </w:tr>
      <w:tr w:rsidR="00AA6852" w:rsidRPr="00B16E09" w:rsidTr="0062082E">
        <w:trPr>
          <w:trHeight w:val="1040"/>
        </w:trPr>
        <w:tc>
          <w:tcPr>
            <w:tcW w:w="14843" w:type="dxa"/>
            <w:gridSpan w:val="6"/>
            <w:vAlign w:val="center"/>
          </w:tcPr>
          <w:p w:rsidR="00AA6852" w:rsidRPr="00B16E09" w:rsidRDefault="00AA6852" w:rsidP="0062082E">
            <w:pPr>
              <w:spacing w:line="340" w:lineRule="exact"/>
              <w:jc w:val="left"/>
              <w:rPr>
                <w:rFonts w:ascii="仿宋_GB2312" w:hAnsi="仿宋" w:cs="仿宋"/>
                <w:sz w:val="24"/>
                <w:szCs w:val="24"/>
              </w:rPr>
            </w:pPr>
            <w:r>
              <w:rPr>
                <w:rFonts w:ascii="仿宋" w:eastAsia="仿宋" w:hAnsi="仿宋" w:cs="宋体" w:hint="eastAsia"/>
                <w:kern w:val="0"/>
                <w:sz w:val="24"/>
              </w:rPr>
              <w:t>说明：微型车为总质量小于等于</w:t>
            </w:r>
            <w:r>
              <w:rPr>
                <w:rFonts w:ascii="仿宋" w:eastAsia="仿宋" w:hAnsi="仿宋" w:cs="宋体"/>
                <w:kern w:val="0"/>
                <w:sz w:val="24"/>
              </w:rPr>
              <w:t>1800kg</w:t>
            </w:r>
            <w:r>
              <w:rPr>
                <w:rFonts w:ascii="仿宋" w:eastAsia="仿宋" w:hAnsi="仿宋" w:cs="宋体" w:hint="eastAsia"/>
                <w:kern w:val="0"/>
                <w:sz w:val="24"/>
              </w:rPr>
              <w:t>，轻型车为总质量大于</w:t>
            </w:r>
            <w:r>
              <w:rPr>
                <w:rFonts w:ascii="仿宋" w:eastAsia="仿宋" w:hAnsi="仿宋" w:cs="宋体"/>
                <w:kern w:val="0"/>
                <w:sz w:val="24"/>
              </w:rPr>
              <w:t>1800kg</w:t>
            </w:r>
            <w:r>
              <w:rPr>
                <w:rFonts w:ascii="仿宋" w:eastAsia="仿宋" w:hAnsi="仿宋" w:cs="宋体" w:hint="eastAsia"/>
                <w:kern w:val="0"/>
                <w:sz w:val="24"/>
              </w:rPr>
              <w:t>小于等于</w:t>
            </w:r>
            <w:r>
              <w:rPr>
                <w:rFonts w:ascii="仿宋" w:eastAsia="仿宋" w:hAnsi="仿宋" w:cs="宋体"/>
                <w:kern w:val="0"/>
                <w:sz w:val="24"/>
              </w:rPr>
              <w:t>4500kg</w:t>
            </w:r>
            <w:r>
              <w:rPr>
                <w:rFonts w:ascii="仿宋" w:eastAsia="仿宋" w:hAnsi="仿宋" w:cs="宋体" w:hint="eastAsia"/>
                <w:kern w:val="0"/>
                <w:sz w:val="24"/>
              </w:rPr>
              <w:t>，中型车为总质量大于等于</w:t>
            </w:r>
            <w:r>
              <w:rPr>
                <w:rFonts w:ascii="仿宋" w:eastAsia="仿宋" w:hAnsi="仿宋" w:cs="宋体"/>
                <w:kern w:val="0"/>
                <w:sz w:val="24"/>
              </w:rPr>
              <w:t>4500kg</w:t>
            </w:r>
            <w:r>
              <w:rPr>
                <w:rFonts w:ascii="仿宋" w:eastAsia="仿宋" w:hAnsi="仿宋" w:cs="宋体" w:hint="eastAsia"/>
                <w:kern w:val="0"/>
                <w:sz w:val="24"/>
              </w:rPr>
              <w:t>且小于</w:t>
            </w:r>
            <w:r>
              <w:rPr>
                <w:rFonts w:ascii="仿宋" w:eastAsia="仿宋" w:hAnsi="仿宋" w:cs="宋体"/>
                <w:kern w:val="0"/>
                <w:sz w:val="24"/>
              </w:rPr>
              <w:t>12000kg</w:t>
            </w:r>
            <w:r>
              <w:rPr>
                <w:rFonts w:ascii="仿宋" w:eastAsia="仿宋" w:hAnsi="仿宋" w:cs="宋体" w:hint="eastAsia"/>
                <w:kern w:val="0"/>
                <w:sz w:val="24"/>
              </w:rPr>
              <w:t>，重型车为总质量大于等于</w:t>
            </w:r>
            <w:r>
              <w:rPr>
                <w:rFonts w:ascii="仿宋" w:eastAsia="仿宋" w:hAnsi="仿宋" w:cs="宋体"/>
                <w:kern w:val="0"/>
                <w:sz w:val="24"/>
              </w:rPr>
              <w:t>12000kg</w:t>
            </w:r>
            <w:r>
              <w:rPr>
                <w:rFonts w:ascii="仿宋" w:eastAsia="仿宋" w:hAnsi="仿宋" w:cs="宋体" w:hint="eastAsia"/>
                <w:kern w:val="0"/>
                <w:sz w:val="24"/>
              </w:rPr>
              <w:t>。</w:t>
            </w:r>
          </w:p>
        </w:tc>
      </w:tr>
    </w:tbl>
    <w:p w:rsidR="00AA6852" w:rsidRDefault="00AA6852" w:rsidP="003D75C8">
      <w:pPr>
        <w:widowControl/>
        <w:spacing w:line="480" w:lineRule="auto"/>
        <w:ind w:left="177"/>
        <w:jc w:val="center"/>
        <w:rPr>
          <w:rFonts w:ascii="黑体" w:eastAsia="黑体" w:hAnsi="黑体" w:cs="方正小标宋_GBK"/>
          <w:bCs/>
          <w:sz w:val="44"/>
          <w:szCs w:val="44"/>
        </w:rPr>
      </w:pPr>
    </w:p>
    <w:p w:rsidR="00AA6852" w:rsidRDefault="00AA6852" w:rsidP="003D75C8">
      <w:pPr>
        <w:widowControl/>
        <w:spacing w:line="480" w:lineRule="auto"/>
        <w:ind w:left="177"/>
        <w:jc w:val="center"/>
        <w:rPr>
          <w:rFonts w:ascii="黑体" w:eastAsia="黑体" w:hAnsi="黑体" w:cs="方正小标宋_GBK"/>
          <w:bCs/>
          <w:sz w:val="44"/>
          <w:szCs w:val="44"/>
        </w:rPr>
      </w:pPr>
    </w:p>
    <w:p w:rsidR="00AA6852" w:rsidRDefault="00AA6852" w:rsidP="003D75C8">
      <w:pPr>
        <w:widowControl/>
        <w:spacing w:line="480" w:lineRule="auto"/>
        <w:ind w:left="177"/>
        <w:jc w:val="center"/>
        <w:rPr>
          <w:rFonts w:ascii="黑体" w:eastAsia="黑体" w:hAnsi="黑体" w:cs="方正小标宋_GBK"/>
          <w:bCs/>
          <w:sz w:val="44"/>
          <w:szCs w:val="44"/>
        </w:rPr>
      </w:pPr>
    </w:p>
    <w:p w:rsidR="00AA6852" w:rsidRDefault="00AA6852" w:rsidP="003D75C8">
      <w:pPr>
        <w:widowControl/>
        <w:spacing w:line="480" w:lineRule="auto"/>
        <w:ind w:left="177"/>
        <w:jc w:val="center"/>
        <w:rPr>
          <w:rFonts w:ascii="黑体" w:eastAsia="黑体" w:hAnsi="黑体" w:cs="方正小标宋_GBK"/>
          <w:bCs/>
          <w:sz w:val="44"/>
          <w:szCs w:val="44"/>
        </w:rPr>
      </w:pPr>
    </w:p>
    <w:p w:rsidR="00AA6852" w:rsidRDefault="00AA6852" w:rsidP="003D75C8">
      <w:pPr>
        <w:widowControl/>
        <w:spacing w:line="480" w:lineRule="auto"/>
        <w:ind w:left="177"/>
        <w:jc w:val="center"/>
        <w:rPr>
          <w:rFonts w:ascii="黑体" w:eastAsia="黑体" w:hAnsi="黑体" w:cs="方正小标宋_GBK"/>
          <w:bCs/>
          <w:sz w:val="44"/>
          <w:szCs w:val="44"/>
        </w:rPr>
      </w:pPr>
      <w:r>
        <w:rPr>
          <w:rFonts w:ascii="黑体" w:eastAsia="黑体" w:hAnsi="黑体" w:cs="方正小标宋_GBK" w:hint="eastAsia"/>
          <w:bCs/>
          <w:sz w:val="44"/>
          <w:szCs w:val="44"/>
        </w:rPr>
        <w:t>湖州市区</w:t>
      </w:r>
      <w:r w:rsidRPr="00AB57CE">
        <w:rPr>
          <w:rFonts w:ascii="黑体" w:eastAsia="黑体" w:hAnsi="黑体" w:cs="方正小标宋_GBK" w:hint="eastAsia"/>
          <w:bCs/>
          <w:sz w:val="44"/>
          <w:szCs w:val="44"/>
        </w:rPr>
        <w:t>老旧营运</w:t>
      </w:r>
      <w:r>
        <w:rPr>
          <w:rFonts w:ascii="黑体" w:eastAsia="黑体" w:hAnsi="黑体" w:cs="方正小标宋_GBK" w:hint="eastAsia"/>
          <w:bCs/>
          <w:sz w:val="44"/>
          <w:szCs w:val="44"/>
        </w:rPr>
        <w:t>柴油</w:t>
      </w:r>
      <w:r w:rsidRPr="00AB57CE">
        <w:rPr>
          <w:rFonts w:ascii="黑体" w:eastAsia="黑体" w:hAnsi="黑体" w:cs="方正小标宋_GBK" w:hint="eastAsia"/>
          <w:bCs/>
          <w:sz w:val="44"/>
          <w:szCs w:val="44"/>
        </w:rPr>
        <w:t>货车</w:t>
      </w:r>
      <w:r>
        <w:rPr>
          <w:rFonts w:ascii="黑体" w:eastAsia="黑体" w:hAnsi="黑体" w:cs="方正小标宋_GBK" w:hint="eastAsia"/>
          <w:bCs/>
          <w:sz w:val="44"/>
          <w:szCs w:val="44"/>
        </w:rPr>
        <w:t>提前</w:t>
      </w:r>
      <w:r w:rsidRPr="00CA7ED0">
        <w:rPr>
          <w:rFonts w:ascii="黑体" w:eastAsia="黑体" w:hAnsi="黑体" w:cs="方正小标宋_GBK" w:hint="eastAsia"/>
          <w:bCs/>
          <w:sz w:val="44"/>
          <w:szCs w:val="44"/>
        </w:rPr>
        <w:t>淘汰补助标准</w:t>
      </w:r>
    </w:p>
    <w:p w:rsidR="00AA6852" w:rsidRPr="00CA7ED0" w:rsidRDefault="00AA6852" w:rsidP="003D75C8">
      <w:pPr>
        <w:widowControl/>
        <w:spacing w:line="480" w:lineRule="auto"/>
        <w:ind w:left="177"/>
        <w:jc w:val="center"/>
        <w:rPr>
          <w:rFonts w:ascii="黑体" w:eastAsia="黑体" w:hAnsi="黑体" w:cs="方正小标宋_GBK"/>
          <w:bCs/>
          <w:sz w:val="28"/>
          <w:szCs w:val="28"/>
        </w:rPr>
      </w:pPr>
      <w:r>
        <w:rPr>
          <w:rFonts w:hint="eastAsia"/>
          <w:sz w:val="30"/>
          <w:szCs w:val="30"/>
        </w:rPr>
        <w:t>（适用于</w:t>
      </w:r>
      <w:r>
        <w:rPr>
          <w:sz w:val="30"/>
          <w:szCs w:val="30"/>
        </w:rPr>
        <w:t>2020</w:t>
      </w:r>
      <w:r>
        <w:rPr>
          <w:rFonts w:hint="eastAsia"/>
          <w:sz w:val="30"/>
          <w:szCs w:val="30"/>
        </w:rPr>
        <w:t>年</w:t>
      </w:r>
      <w:r>
        <w:rPr>
          <w:sz w:val="30"/>
          <w:szCs w:val="30"/>
        </w:rPr>
        <w:t>1</w:t>
      </w:r>
      <w:r>
        <w:rPr>
          <w:rFonts w:hint="eastAsia"/>
          <w:sz w:val="30"/>
          <w:szCs w:val="30"/>
        </w:rPr>
        <w:t>月</w:t>
      </w:r>
      <w:r>
        <w:rPr>
          <w:sz w:val="30"/>
          <w:szCs w:val="30"/>
        </w:rPr>
        <w:t>1</w:t>
      </w:r>
      <w:r>
        <w:rPr>
          <w:rFonts w:hint="eastAsia"/>
          <w:sz w:val="30"/>
          <w:szCs w:val="30"/>
        </w:rPr>
        <w:t>日至</w:t>
      </w:r>
      <w:r>
        <w:rPr>
          <w:sz w:val="30"/>
          <w:szCs w:val="30"/>
        </w:rPr>
        <w:t>2020</w:t>
      </w:r>
      <w:r>
        <w:rPr>
          <w:rFonts w:hint="eastAsia"/>
          <w:sz w:val="30"/>
          <w:szCs w:val="30"/>
        </w:rPr>
        <w:t>年</w:t>
      </w:r>
      <w:r>
        <w:rPr>
          <w:sz w:val="30"/>
          <w:szCs w:val="30"/>
        </w:rPr>
        <w:t>10</w:t>
      </w:r>
      <w:r>
        <w:rPr>
          <w:rFonts w:hint="eastAsia"/>
          <w:sz w:val="30"/>
          <w:szCs w:val="30"/>
        </w:rPr>
        <w:t>月</w:t>
      </w:r>
      <w:r>
        <w:rPr>
          <w:sz w:val="30"/>
          <w:szCs w:val="30"/>
        </w:rPr>
        <w:t>31</w:t>
      </w:r>
      <w:r>
        <w:rPr>
          <w:rFonts w:hint="eastAsia"/>
          <w:sz w:val="30"/>
          <w:szCs w:val="30"/>
        </w:rPr>
        <w:t>日期限内办理淘汰注销手续的车辆，单位：元</w:t>
      </w:r>
      <w:r>
        <w:rPr>
          <w:sz w:val="30"/>
          <w:szCs w:val="30"/>
        </w:rPr>
        <w:t>/</w:t>
      </w:r>
      <w:r>
        <w:rPr>
          <w:rFonts w:hint="eastAsia"/>
          <w:sz w:val="30"/>
          <w:szCs w:val="30"/>
        </w:rPr>
        <w:t>辆）</w:t>
      </w:r>
    </w:p>
    <w:tbl>
      <w:tblPr>
        <w:tblpPr w:leftFromText="180" w:rightFromText="180" w:vertAnchor="text" w:horzAnchor="margin" w:tblpXSpec="center" w:tblpY="17"/>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693"/>
        <w:gridCol w:w="2552"/>
        <w:gridCol w:w="2551"/>
        <w:gridCol w:w="2686"/>
      </w:tblGrid>
      <w:tr w:rsidR="00AA6852" w:rsidRPr="00B16E09" w:rsidTr="0062082E">
        <w:trPr>
          <w:trHeight w:val="699"/>
          <w:tblHeader/>
        </w:trPr>
        <w:tc>
          <w:tcPr>
            <w:tcW w:w="4361" w:type="dxa"/>
            <w:gridSpan w:val="2"/>
            <w:tcBorders>
              <w:tl2br w:val="single" w:sz="4" w:space="0" w:color="auto"/>
            </w:tcBorders>
          </w:tcPr>
          <w:p w:rsidR="00AA6852" w:rsidRPr="00B16E09" w:rsidRDefault="00AA6852" w:rsidP="0062082E">
            <w:pPr>
              <w:spacing w:line="340" w:lineRule="exact"/>
              <w:rPr>
                <w:rFonts w:ascii="仿宋_GB2312" w:hAnsi="黑体" w:cs="黑体"/>
                <w:b/>
                <w:bCs/>
                <w:sz w:val="24"/>
                <w:szCs w:val="21"/>
              </w:rPr>
            </w:pPr>
            <w:r w:rsidRPr="00B16E09">
              <w:rPr>
                <w:rFonts w:ascii="仿宋_GB2312" w:hAnsi="黑体" w:cs="黑体"/>
                <w:b/>
                <w:bCs/>
                <w:sz w:val="24"/>
                <w:szCs w:val="21"/>
              </w:rPr>
              <w:t xml:space="preserve">                 </w:t>
            </w:r>
            <w:r w:rsidRPr="00B16E09">
              <w:rPr>
                <w:rFonts w:ascii="仿宋_GB2312" w:hAnsi="黑体" w:cs="黑体" w:hint="eastAsia"/>
                <w:b/>
                <w:bCs/>
                <w:sz w:val="24"/>
                <w:szCs w:val="21"/>
              </w:rPr>
              <w:t>使用年限补贴标准</w:t>
            </w:r>
          </w:p>
          <w:p w:rsidR="00AA6852" w:rsidRPr="00B16E09" w:rsidRDefault="00AA6852" w:rsidP="0062082E">
            <w:pPr>
              <w:spacing w:line="340" w:lineRule="exact"/>
              <w:rPr>
                <w:rFonts w:ascii="仿宋_GB2312" w:hAnsi="黑体" w:cs="黑体"/>
                <w:b/>
                <w:bCs/>
                <w:sz w:val="24"/>
                <w:szCs w:val="21"/>
              </w:rPr>
            </w:pPr>
            <w:r w:rsidRPr="00B16E09">
              <w:rPr>
                <w:rFonts w:ascii="仿宋_GB2312" w:hAnsi="黑体" w:cs="黑体"/>
                <w:b/>
                <w:bCs/>
                <w:sz w:val="24"/>
                <w:szCs w:val="21"/>
              </w:rPr>
              <w:t xml:space="preserve">   </w:t>
            </w:r>
            <w:r w:rsidRPr="00B16E09">
              <w:rPr>
                <w:rFonts w:ascii="仿宋_GB2312" w:hAnsi="黑体" w:cs="黑体" w:hint="eastAsia"/>
                <w:b/>
                <w:bCs/>
                <w:sz w:val="24"/>
                <w:szCs w:val="21"/>
              </w:rPr>
              <w:t>车辆类型</w:t>
            </w:r>
          </w:p>
        </w:tc>
        <w:tc>
          <w:tcPr>
            <w:tcW w:w="2693" w:type="dxa"/>
            <w:vAlign w:val="center"/>
          </w:tcPr>
          <w:p w:rsidR="00AA6852" w:rsidRPr="00B16E09" w:rsidRDefault="00AA6852" w:rsidP="0062082E">
            <w:pPr>
              <w:adjustRightInd w:val="0"/>
              <w:spacing w:line="340" w:lineRule="exact"/>
              <w:jc w:val="center"/>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2008</w:t>
            </w:r>
            <w:r w:rsidRPr="00B16E09">
              <w:rPr>
                <w:rFonts w:ascii="仿宋_GB2312" w:hAnsi="黑体" w:cs="黑体" w:hint="eastAsia"/>
                <w:b/>
                <w:bCs/>
                <w:sz w:val="24"/>
                <w:szCs w:val="21"/>
              </w:rPr>
              <w:t>年</w:t>
            </w:r>
            <w:r w:rsidRPr="00B16E09">
              <w:rPr>
                <w:rFonts w:ascii="仿宋_GB2312" w:hAnsi="黑体" w:cs="黑体"/>
                <w:b/>
                <w:bCs/>
                <w:sz w:val="24"/>
                <w:szCs w:val="21"/>
              </w:rPr>
              <w:t>12</w:t>
            </w:r>
            <w:r w:rsidRPr="00B16E09">
              <w:rPr>
                <w:rFonts w:ascii="仿宋_GB2312" w:hAnsi="黑体" w:cs="黑体" w:hint="eastAsia"/>
                <w:b/>
                <w:bCs/>
                <w:sz w:val="24"/>
                <w:szCs w:val="21"/>
              </w:rPr>
              <w:t>月</w:t>
            </w:r>
            <w:r w:rsidRPr="00B16E09">
              <w:rPr>
                <w:rFonts w:ascii="仿宋_GB2312" w:hAnsi="黑体" w:cs="黑体"/>
                <w:b/>
                <w:bCs/>
                <w:sz w:val="24"/>
                <w:szCs w:val="21"/>
              </w:rPr>
              <w:t>31</w:t>
            </w:r>
            <w:r w:rsidRPr="00B16E09">
              <w:rPr>
                <w:rFonts w:ascii="仿宋_GB2312" w:hAnsi="黑体" w:cs="黑体" w:hint="eastAsia"/>
                <w:b/>
                <w:bCs/>
                <w:sz w:val="24"/>
                <w:szCs w:val="21"/>
              </w:rPr>
              <w:t>日以前</w:t>
            </w:r>
          </w:p>
        </w:tc>
        <w:tc>
          <w:tcPr>
            <w:tcW w:w="2552" w:type="dxa"/>
            <w:vAlign w:val="center"/>
          </w:tcPr>
          <w:p w:rsidR="00AA6852" w:rsidRPr="00B16E09" w:rsidRDefault="00AA6852" w:rsidP="0062082E">
            <w:pPr>
              <w:adjustRightInd w:val="0"/>
              <w:spacing w:line="340" w:lineRule="exact"/>
              <w:jc w:val="center"/>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2009</w:t>
            </w:r>
            <w:r w:rsidRPr="00B16E09">
              <w:rPr>
                <w:rFonts w:ascii="仿宋_GB2312" w:hAnsi="黑体" w:cs="黑体" w:hint="eastAsia"/>
                <w:b/>
                <w:bCs/>
                <w:sz w:val="24"/>
                <w:szCs w:val="21"/>
              </w:rPr>
              <w:t>年</w:t>
            </w:r>
            <w:r w:rsidRPr="00B16E09">
              <w:rPr>
                <w:rFonts w:ascii="仿宋_GB2312" w:hAnsi="黑体" w:cs="黑体"/>
                <w:b/>
                <w:bCs/>
                <w:sz w:val="24"/>
                <w:szCs w:val="21"/>
              </w:rPr>
              <w:t>1</w:t>
            </w:r>
            <w:r w:rsidRPr="00B16E09">
              <w:rPr>
                <w:rFonts w:ascii="仿宋_GB2312" w:hAnsi="黑体" w:cs="黑体" w:hint="eastAsia"/>
                <w:b/>
                <w:bCs/>
                <w:sz w:val="24"/>
                <w:szCs w:val="21"/>
              </w:rPr>
              <w:t>月</w:t>
            </w:r>
            <w:r w:rsidRPr="00B16E09">
              <w:rPr>
                <w:rFonts w:ascii="仿宋_GB2312" w:hAnsi="黑体" w:cs="黑体"/>
                <w:b/>
                <w:bCs/>
                <w:sz w:val="24"/>
                <w:szCs w:val="21"/>
              </w:rPr>
              <w:t>1</w:t>
            </w:r>
            <w:r w:rsidRPr="00B16E09">
              <w:rPr>
                <w:rFonts w:ascii="仿宋_GB2312" w:hAnsi="黑体" w:cs="黑体" w:hint="eastAsia"/>
                <w:b/>
                <w:bCs/>
                <w:sz w:val="24"/>
                <w:szCs w:val="21"/>
              </w:rPr>
              <w:t>日至</w:t>
            </w:r>
            <w:r w:rsidRPr="00B16E09">
              <w:rPr>
                <w:rFonts w:ascii="仿宋_GB2312" w:hAnsi="黑体" w:cs="黑体"/>
                <w:b/>
                <w:bCs/>
                <w:sz w:val="24"/>
                <w:szCs w:val="21"/>
              </w:rPr>
              <w:t>2010</w:t>
            </w:r>
            <w:r w:rsidRPr="00B16E09">
              <w:rPr>
                <w:rFonts w:ascii="仿宋_GB2312" w:hAnsi="黑体" w:cs="黑体" w:hint="eastAsia"/>
                <w:b/>
                <w:bCs/>
                <w:sz w:val="24"/>
                <w:szCs w:val="21"/>
              </w:rPr>
              <w:t>年</w:t>
            </w:r>
            <w:r w:rsidRPr="00B16E09">
              <w:rPr>
                <w:rFonts w:ascii="仿宋_GB2312" w:hAnsi="黑体" w:cs="黑体"/>
                <w:b/>
                <w:bCs/>
                <w:sz w:val="24"/>
                <w:szCs w:val="21"/>
              </w:rPr>
              <w:t>12</w:t>
            </w:r>
            <w:r w:rsidRPr="00B16E09">
              <w:rPr>
                <w:rFonts w:ascii="仿宋_GB2312" w:hAnsi="黑体" w:cs="黑体" w:hint="eastAsia"/>
                <w:b/>
                <w:bCs/>
                <w:sz w:val="24"/>
                <w:szCs w:val="21"/>
              </w:rPr>
              <w:t>月</w:t>
            </w:r>
            <w:r w:rsidRPr="00B16E09">
              <w:rPr>
                <w:rFonts w:ascii="仿宋_GB2312" w:hAnsi="黑体" w:cs="黑体"/>
                <w:b/>
                <w:bCs/>
                <w:sz w:val="24"/>
                <w:szCs w:val="21"/>
              </w:rPr>
              <w:t>31</w:t>
            </w:r>
            <w:r w:rsidRPr="00B16E09">
              <w:rPr>
                <w:rFonts w:ascii="仿宋_GB2312" w:hAnsi="黑体" w:cs="黑体" w:hint="eastAsia"/>
                <w:b/>
                <w:bCs/>
                <w:sz w:val="24"/>
                <w:szCs w:val="21"/>
              </w:rPr>
              <w:t>日</w:t>
            </w:r>
          </w:p>
        </w:tc>
        <w:tc>
          <w:tcPr>
            <w:tcW w:w="2551" w:type="dxa"/>
            <w:vAlign w:val="center"/>
          </w:tcPr>
          <w:p w:rsidR="00AA6852" w:rsidRPr="00B16E09" w:rsidRDefault="00AA6852" w:rsidP="0062082E">
            <w:pPr>
              <w:adjustRightInd w:val="0"/>
              <w:spacing w:line="340" w:lineRule="exact"/>
              <w:jc w:val="center"/>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2011</w:t>
            </w:r>
            <w:r w:rsidRPr="00B16E09">
              <w:rPr>
                <w:rFonts w:ascii="仿宋_GB2312" w:hAnsi="黑体" w:cs="黑体" w:hint="eastAsia"/>
                <w:b/>
                <w:bCs/>
                <w:sz w:val="24"/>
                <w:szCs w:val="21"/>
              </w:rPr>
              <w:t>年</w:t>
            </w:r>
            <w:r w:rsidRPr="00B16E09">
              <w:rPr>
                <w:rFonts w:ascii="仿宋_GB2312" w:hAnsi="黑体" w:cs="黑体"/>
                <w:b/>
                <w:bCs/>
                <w:sz w:val="24"/>
                <w:szCs w:val="21"/>
              </w:rPr>
              <w:t>1</w:t>
            </w:r>
            <w:r w:rsidRPr="00B16E09">
              <w:rPr>
                <w:rFonts w:ascii="仿宋_GB2312" w:hAnsi="黑体" w:cs="黑体" w:hint="eastAsia"/>
                <w:b/>
                <w:bCs/>
                <w:sz w:val="24"/>
                <w:szCs w:val="21"/>
              </w:rPr>
              <w:t>月</w:t>
            </w:r>
            <w:r w:rsidRPr="00B16E09">
              <w:rPr>
                <w:rFonts w:ascii="仿宋_GB2312" w:hAnsi="黑体" w:cs="黑体"/>
                <w:b/>
                <w:bCs/>
                <w:sz w:val="24"/>
                <w:szCs w:val="21"/>
              </w:rPr>
              <w:t>1</w:t>
            </w:r>
            <w:r w:rsidRPr="00B16E09">
              <w:rPr>
                <w:rFonts w:ascii="仿宋_GB2312" w:hAnsi="黑体" w:cs="黑体" w:hint="eastAsia"/>
                <w:b/>
                <w:bCs/>
                <w:sz w:val="24"/>
                <w:szCs w:val="21"/>
              </w:rPr>
              <w:t>日至</w:t>
            </w:r>
            <w:r w:rsidRPr="00B16E09">
              <w:rPr>
                <w:rFonts w:ascii="仿宋_GB2312" w:hAnsi="黑体" w:cs="黑体"/>
                <w:b/>
                <w:bCs/>
                <w:sz w:val="24"/>
                <w:szCs w:val="21"/>
              </w:rPr>
              <w:t>2012</w:t>
            </w:r>
            <w:r w:rsidRPr="00B16E09">
              <w:rPr>
                <w:rFonts w:ascii="仿宋_GB2312" w:hAnsi="黑体" w:cs="黑体" w:hint="eastAsia"/>
                <w:b/>
                <w:bCs/>
                <w:sz w:val="24"/>
                <w:szCs w:val="21"/>
              </w:rPr>
              <w:t>年</w:t>
            </w:r>
            <w:r w:rsidRPr="00B16E09">
              <w:rPr>
                <w:rFonts w:ascii="仿宋_GB2312" w:hAnsi="黑体" w:cs="黑体"/>
                <w:b/>
                <w:bCs/>
                <w:sz w:val="24"/>
                <w:szCs w:val="21"/>
              </w:rPr>
              <w:t>12</w:t>
            </w:r>
            <w:r w:rsidRPr="00B16E09">
              <w:rPr>
                <w:rFonts w:ascii="仿宋_GB2312" w:hAnsi="黑体" w:cs="黑体" w:hint="eastAsia"/>
                <w:b/>
                <w:bCs/>
                <w:sz w:val="24"/>
                <w:szCs w:val="21"/>
              </w:rPr>
              <w:t>月</w:t>
            </w:r>
            <w:r w:rsidRPr="00B16E09">
              <w:rPr>
                <w:rFonts w:ascii="仿宋_GB2312" w:hAnsi="黑体" w:cs="黑体"/>
                <w:b/>
                <w:bCs/>
                <w:sz w:val="24"/>
                <w:szCs w:val="21"/>
              </w:rPr>
              <w:t>31</w:t>
            </w:r>
            <w:r w:rsidRPr="00B16E09">
              <w:rPr>
                <w:rFonts w:ascii="仿宋_GB2312" w:hAnsi="黑体" w:cs="黑体" w:hint="eastAsia"/>
                <w:b/>
                <w:bCs/>
                <w:sz w:val="24"/>
                <w:szCs w:val="21"/>
              </w:rPr>
              <w:t>日</w:t>
            </w:r>
          </w:p>
        </w:tc>
        <w:tc>
          <w:tcPr>
            <w:tcW w:w="2686" w:type="dxa"/>
            <w:vAlign w:val="center"/>
          </w:tcPr>
          <w:p w:rsidR="00AA6852" w:rsidRPr="00B16E09" w:rsidRDefault="00AA6852" w:rsidP="0062082E">
            <w:pPr>
              <w:adjustRightInd w:val="0"/>
              <w:spacing w:line="340" w:lineRule="exact"/>
              <w:jc w:val="left"/>
              <w:rPr>
                <w:rFonts w:ascii="仿宋_GB2312" w:hAnsi="黑体" w:cs="黑体"/>
                <w:b/>
                <w:bCs/>
                <w:sz w:val="24"/>
                <w:szCs w:val="21"/>
              </w:rPr>
            </w:pPr>
            <w:r w:rsidRPr="00B16E09">
              <w:rPr>
                <w:rFonts w:ascii="仿宋_GB2312" w:hAnsi="黑体" w:cs="黑体" w:hint="eastAsia"/>
                <w:b/>
                <w:bCs/>
                <w:sz w:val="24"/>
                <w:szCs w:val="21"/>
              </w:rPr>
              <w:t>行驶证登记日期为</w:t>
            </w:r>
            <w:r w:rsidRPr="00B16E09">
              <w:rPr>
                <w:rFonts w:ascii="仿宋_GB2312" w:hAnsi="黑体" w:cs="黑体"/>
                <w:b/>
                <w:bCs/>
                <w:sz w:val="24"/>
                <w:szCs w:val="21"/>
              </w:rPr>
              <w:t>2013</w:t>
            </w:r>
            <w:r w:rsidRPr="00B16E09">
              <w:rPr>
                <w:rFonts w:ascii="仿宋_GB2312" w:hAnsi="黑体" w:cs="黑体" w:hint="eastAsia"/>
                <w:b/>
                <w:bCs/>
                <w:sz w:val="24"/>
                <w:szCs w:val="21"/>
              </w:rPr>
              <w:t>年</w:t>
            </w:r>
            <w:r w:rsidRPr="00B16E09">
              <w:rPr>
                <w:rFonts w:ascii="仿宋_GB2312" w:hAnsi="黑体" w:cs="黑体"/>
                <w:b/>
                <w:bCs/>
                <w:sz w:val="24"/>
                <w:szCs w:val="21"/>
              </w:rPr>
              <w:t>1</w:t>
            </w:r>
            <w:r w:rsidRPr="00B16E09">
              <w:rPr>
                <w:rFonts w:ascii="仿宋_GB2312" w:hAnsi="黑体" w:cs="黑体" w:hint="eastAsia"/>
                <w:b/>
                <w:bCs/>
                <w:sz w:val="24"/>
                <w:szCs w:val="21"/>
              </w:rPr>
              <w:t>月</w:t>
            </w:r>
            <w:r w:rsidRPr="00B16E09">
              <w:rPr>
                <w:rFonts w:ascii="仿宋_GB2312" w:hAnsi="黑体" w:cs="黑体"/>
                <w:b/>
                <w:bCs/>
                <w:sz w:val="24"/>
                <w:szCs w:val="21"/>
              </w:rPr>
              <w:t>1</w:t>
            </w:r>
            <w:r w:rsidRPr="00B16E09">
              <w:rPr>
                <w:rFonts w:ascii="仿宋_GB2312" w:hAnsi="黑体" w:cs="黑体" w:hint="eastAsia"/>
                <w:b/>
                <w:bCs/>
                <w:sz w:val="24"/>
                <w:szCs w:val="21"/>
              </w:rPr>
              <w:t>日以后</w:t>
            </w:r>
          </w:p>
        </w:tc>
      </w:tr>
      <w:tr w:rsidR="00AA6852" w:rsidRPr="00B16E09" w:rsidTr="0062082E">
        <w:trPr>
          <w:trHeight w:val="1132"/>
        </w:trPr>
        <w:tc>
          <w:tcPr>
            <w:tcW w:w="1951" w:type="dxa"/>
            <w:vMerge w:val="restart"/>
            <w:vAlign w:val="center"/>
          </w:tcPr>
          <w:p w:rsidR="00AA6852" w:rsidRPr="00B16E09" w:rsidRDefault="00AA6852" w:rsidP="0062082E">
            <w:pPr>
              <w:spacing w:line="340" w:lineRule="exact"/>
              <w:jc w:val="center"/>
              <w:rPr>
                <w:rFonts w:ascii="仿宋_GB2312" w:hAnsi="黑体" w:cs="黑体"/>
                <w:b/>
                <w:bCs/>
                <w:sz w:val="24"/>
                <w:szCs w:val="21"/>
              </w:rPr>
            </w:pPr>
            <w:r w:rsidRPr="00B16E09">
              <w:rPr>
                <w:rFonts w:ascii="仿宋_GB2312" w:hAnsi="黑体" w:cs="黑体" w:hint="eastAsia"/>
                <w:b/>
                <w:bCs/>
                <w:sz w:val="24"/>
                <w:szCs w:val="21"/>
              </w:rPr>
              <w:t>营运载货柴油车</w:t>
            </w:r>
          </w:p>
        </w:tc>
        <w:tc>
          <w:tcPr>
            <w:tcW w:w="2410"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hint="eastAsia"/>
                <w:sz w:val="24"/>
                <w:szCs w:val="24"/>
              </w:rPr>
              <w:t>微（轻）型</w:t>
            </w:r>
          </w:p>
        </w:tc>
        <w:tc>
          <w:tcPr>
            <w:tcW w:w="2693"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8000</w:t>
            </w:r>
          </w:p>
        </w:tc>
        <w:tc>
          <w:tcPr>
            <w:tcW w:w="2552"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10000</w:t>
            </w:r>
          </w:p>
        </w:tc>
        <w:tc>
          <w:tcPr>
            <w:tcW w:w="2551"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12000</w:t>
            </w:r>
          </w:p>
        </w:tc>
        <w:tc>
          <w:tcPr>
            <w:tcW w:w="2686"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14000</w:t>
            </w:r>
          </w:p>
        </w:tc>
      </w:tr>
      <w:tr w:rsidR="00AA6852" w:rsidRPr="00B16E09" w:rsidTr="0062082E">
        <w:trPr>
          <w:trHeight w:val="837"/>
        </w:trPr>
        <w:tc>
          <w:tcPr>
            <w:tcW w:w="1951" w:type="dxa"/>
            <w:vMerge/>
          </w:tcPr>
          <w:p w:rsidR="00AA6852" w:rsidRPr="00B16E09" w:rsidRDefault="00AA6852" w:rsidP="0062082E">
            <w:pPr>
              <w:spacing w:line="340" w:lineRule="exact"/>
              <w:jc w:val="center"/>
              <w:rPr>
                <w:rFonts w:ascii="仿宋_GB2312" w:hAnsi="黑体" w:cs="黑体"/>
                <w:b/>
                <w:bCs/>
                <w:sz w:val="24"/>
                <w:szCs w:val="21"/>
              </w:rPr>
            </w:pPr>
          </w:p>
        </w:tc>
        <w:tc>
          <w:tcPr>
            <w:tcW w:w="2410"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hint="eastAsia"/>
                <w:sz w:val="24"/>
                <w:szCs w:val="24"/>
              </w:rPr>
              <w:t>中型</w:t>
            </w:r>
          </w:p>
        </w:tc>
        <w:tc>
          <w:tcPr>
            <w:tcW w:w="2693"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13000</w:t>
            </w:r>
          </w:p>
        </w:tc>
        <w:tc>
          <w:tcPr>
            <w:tcW w:w="2552"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17000</w:t>
            </w:r>
          </w:p>
        </w:tc>
        <w:tc>
          <w:tcPr>
            <w:tcW w:w="2551"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21000</w:t>
            </w:r>
          </w:p>
        </w:tc>
        <w:tc>
          <w:tcPr>
            <w:tcW w:w="2686"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25000</w:t>
            </w:r>
          </w:p>
        </w:tc>
      </w:tr>
      <w:tr w:rsidR="00AA6852" w:rsidRPr="00B16E09" w:rsidTr="0062082E">
        <w:trPr>
          <w:trHeight w:val="1412"/>
        </w:trPr>
        <w:tc>
          <w:tcPr>
            <w:tcW w:w="1951" w:type="dxa"/>
            <w:vMerge/>
          </w:tcPr>
          <w:p w:rsidR="00AA6852" w:rsidRPr="00B16E09" w:rsidRDefault="00AA6852" w:rsidP="0062082E">
            <w:pPr>
              <w:spacing w:line="340" w:lineRule="exact"/>
              <w:jc w:val="center"/>
              <w:rPr>
                <w:rFonts w:ascii="仿宋_GB2312" w:hAnsi="黑体" w:cs="黑体"/>
                <w:b/>
                <w:bCs/>
                <w:sz w:val="24"/>
                <w:szCs w:val="21"/>
              </w:rPr>
            </w:pPr>
          </w:p>
        </w:tc>
        <w:tc>
          <w:tcPr>
            <w:tcW w:w="2410"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hint="eastAsia"/>
                <w:sz w:val="24"/>
                <w:szCs w:val="24"/>
              </w:rPr>
              <w:t>重型</w:t>
            </w:r>
          </w:p>
        </w:tc>
        <w:tc>
          <w:tcPr>
            <w:tcW w:w="2693"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18000</w:t>
            </w:r>
          </w:p>
        </w:tc>
        <w:tc>
          <w:tcPr>
            <w:tcW w:w="2552"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24000</w:t>
            </w:r>
          </w:p>
        </w:tc>
        <w:tc>
          <w:tcPr>
            <w:tcW w:w="2551"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30000</w:t>
            </w:r>
          </w:p>
        </w:tc>
        <w:tc>
          <w:tcPr>
            <w:tcW w:w="2686" w:type="dxa"/>
            <w:vAlign w:val="center"/>
          </w:tcPr>
          <w:p w:rsidR="00AA6852" w:rsidRPr="00B16E09" w:rsidRDefault="00AA6852" w:rsidP="0062082E">
            <w:pPr>
              <w:spacing w:line="340" w:lineRule="exact"/>
              <w:jc w:val="center"/>
              <w:rPr>
                <w:rFonts w:ascii="仿宋_GB2312" w:hAnsi="仿宋" w:cs="仿宋"/>
                <w:sz w:val="24"/>
                <w:szCs w:val="24"/>
              </w:rPr>
            </w:pPr>
            <w:r w:rsidRPr="00B16E09">
              <w:rPr>
                <w:rFonts w:ascii="仿宋_GB2312" w:hAnsi="仿宋" w:cs="仿宋"/>
                <w:sz w:val="24"/>
                <w:szCs w:val="24"/>
              </w:rPr>
              <w:t>36000</w:t>
            </w:r>
          </w:p>
        </w:tc>
      </w:tr>
      <w:tr w:rsidR="00AA6852" w:rsidRPr="00B16E09" w:rsidTr="0064417F">
        <w:trPr>
          <w:trHeight w:val="798"/>
        </w:trPr>
        <w:tc>
          <w:tcPr>
            <w:tcW w:w="14843" w:type="dxa"/>
            <w:gridSpan w:val="6"/>
            <w:vAlign w:val="center"/>
          </w:tcPr>
          <w:p w:rsidR="00AA6852" w:rsidRPr="00B16E09" w:rsidRDefault="00AA6852" w:rsidP="0062082E">
            <w:pPr>
              <w:spacing w:line="340" w:lineRule="exact"/>
              <w:jc w:val="left"/>
              <w:rPr>
                <w:rFonts w:ascii="仿宋_GB2312" w:hAnsi="仿宋" w:cs="仿宋"/>
                <w:sz w:val="24"/>
                <w:szCs w:val="24"/>
              </w:rPr>
            </w:pPr>
            <w:r>
              <w:rPr>
                <w:rFonts w:ascii="仿宋" w:eastAsia="仿宋" w:hAnsi="仿宋" w:cs="宋体" w:hint="eastAsia"/>
                <w:kern w:val="0"/>
                <w:sz w:val="24"/>
              </w:rPr>
              <w:t>说明：微型车为总质量小于等于</w:t>
            </w:r>
            <w:r>
              <w:rPr>
                <w:rFonts w:ascii="仿宋" w:eastAsia="仿宋" w:hAnsi="仿宋" w:cs="宋体"/>
                <w:kern w:val="0"/>
                <w:sz w:val="24"/>
              </w:rPr>
              <w:t>1800kg</w:t>
            </w:r>
            <w:r>
              <w:rPr>
                <w:rFonts w:ascii="仿宋" w:eastAsia="仿宋" w:hAnsi="仿宋" w:cs="宋体" w:hint="eastAsia"/>
                <w:kern w:val="0"/>
                <w:sz w:val="24"/>
              </w:rPr>
              <w:t>，轻型车为总质量大于</w:t>
            </w:r>
            <w:r>
              <w:rPr>
                <w:rFonts w:ascii="仿宋" w:eastAsia="仿宋" w:hAnsi="仿宋" w:cs="宋体"/>
                <w:kern w:val="0"/>
                <w:sz w:val="24"/>
              </w:rPr>
              <w:t>1800kg</w:t>
            </w:r>
            <w:r>
              <w:rPr>
                <w:rFonts w:ascii="仿宋" w:eastAsia="仿宋" w:hAnsi="仿宋" w:cs="宋体" w:hint="eastAsia"/>
                <w:kern w:val="0"/>
                <w:sz w:val="24"/>
              </w:rPr>
              <w:t>小于等于</w:t>
            </w:r>
            <w:r>
              <w:rPr>
                <w:rFonts w:ascii="仿宋" w:eastAsia="仿宋" w:hAnsi="仿宋" w:cs="宋体"/>
                <w:kern w:val="0"/>
                <w:sz w:val="24"/>
              </w:rPr>
              <w:t>4500kg</w:t>
            </w:r>
            <w:r>
              <w:rPr>
                <w:rFonts w:ascii="仿宋" w:eastAsia="仿宋" w:hAnsi="仿宋" w:cs="宋体" w:hint="eastAsia"/>
                <w:kern w:val="0"/>
                <w:sz w:val="24"/>
              </w:rPr>
              <w:t>，中型车为总质量大于等于</w:t>
            </w:r>
            <w:r>
              <w:rPr>
                <w:rFonts w:ascii="仿宋" w:eastAsia="仿宋" w:hAnsi="仿宋" w:cs="宋体"/>
                <w:kern w:val="0"/>
                <w:sz w:val="24"/>
              </w:rPr>
              <w:t>4500kg</w:t>
            </w:r>
            <w:r>
              <w:rPr>
                <w:rFonts w:ascii="仿宋" w:eastAsia="仿宋" w:hAnsi="仿宋" w:cs="宋体" w:hint="eastAsia"/>
                <w:kern w:val="0"/>
                <w:sz w:val="24"/>
              </w:rPr>
              <w:t>且小于</w:t>
            </w:r>
            <w:r>
              <w:rPr>
                <w:rFonts w:ascii="仿宋" w:eastAsia="仿宋" w:hAnsi="仿宋" w:cs="宋体"/>
                <w:kern w:val="0"/>
                <w:sz w:val="24"/>
              </w:rPr>
              <w:t>12000kg</w:t>
            </w:r>
            <w:r>
              <w:rPr>
                <w:rFonts w:ascii="仿宋" w:eastAsia="仿宋" w:hAnsi="仿宋" w:cs="宋体" w:hint="eastAsia"/>
                <w:kern w:val="0"/>
                <w:sz w:val="24"/>
              </w:rPr>
              <w:t>，重型车为总质量大于等于</w:t>
            </w:r>
            <w:r>
              <w:rPr>
                <w:rFonts w:ascii="仿宋" w:eastAsia="仿宋" w:hAnsi="仿宋" w:cs="宋体"/>
                <w:kern w:val="0"/>
                <w:sz w:val="24"/>
              </w:rPr>
              <w:t>12000kg</w:t>
            </w:r>
            <w:r>
              <w:rPr>
                <w:rFonts w:ascii="仿宋" w:eastAsia="仿宋" w:hAnsi="仿宋" w:cs="宋体" w:hint="eastAsia"/>
                <w:kern w:val="0"/>
                <w:sz w:val="24"/>
              </w:rPr>
              <w:t>。</w:t>
            </w:r>
          </w:p>
        </w:tc>
      </w:tr>
    </w:tbl>
    <w:p w:rsidR="00AA6852" w:rsidRDefault="00AA6852" w:rsidP="003D75C8">
      <w:pPr>
        <w:widowControl/>
        <w:jc w:val="left"/>
        <w:rPr>
          <w:szCs w:val="21"/>
        </w:rPr>
        <w:sectPr w:rsidR="00AA6852" w:rsidSect="00551401">
          <w:footerReference w:type="default" r:id="rId7"/>
          <w:pgSz w:w="16838" w:h="11906" w:orient="landscape"/>
          <w:pgMar w:top="1276" w:right="1304" w:bottom="1021" w:left="1304" w:header="851" w:footer="992" w:gutter="0"/>
          <w:pgNumType w:fmt="numberInDash"/>
          <w:cols w:space="720"/>
          <w:docGrid w:type="lines" w:linePitch="312"/>
        </w:sectPr>
      </w:pPr>
    </w:p>
    <w:p w:rsidR="00AA6852" w:rsidRPr="008F355F" w:rsidRDefault="00AA6852" w:rsidP="0064417F"/>
    <w:sectPr w:rsidR="00AA6852" w:rsidRPr="008F355F" w:rsidSect="00E171B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B0" w:rsidRDefault="00DF21B0" w:rsidP="00D50C63">
      <w:r>
        <w:separator/>
      </w:r>
    </w:p>
  </w:endnote>
  <w:endnote w:type="continuationSeparator" w:id="1">
    <w:p w:rsidR="00DF21B0" w:rsidRDefault="00DF21B0" w:rsidP="00D50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52" w:rsidRDefault="00D04292">
    <w:pPr>
      <w:pStyle w:val="a3"/>
      <w:jc w:val="center"/>
    </w:pPr>
    <w:fldSimple w:instr=" PAGE   \* MERGEFORMAT ">
      <w:r w:rsidR="00A4683F" w:rsidRPr="00A4683F">
        <w:rPr>
          <w:noProof/>
          <w:lang w:val="zh-CN"/>
        </w:rPr>
        <w:t>1</w:t>
      </w:r>
    </w:fldSimple>
  </w:p>
  <w:p w:rsidR="00AA6852" w:rsidRDefault="00AA68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52" w:rsidRDefault="00D04292">
    <w:pPr>
      <w:pStyle w:val="a3"/>
      <w:jc w:val="center"/>
    </w:pPr>
    <w:fldSimple w:instr=" PAGE   \* MERGEFORMAT ">
      <w:r w:rsidR="00A4683F" w:rsidRPr="00A4683F">
        <w:rPr>
          <w:noProof/>
          <w:lang w:val="zh-CN"/>
        </w:rPr>
        <w:t>10</w:t>
      </w:r>
    </w:fldSimple>
  </w:p>
  <w:p w:rsidR="00AA6852" w:rsidRDefault="00AA68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B0" w:rsidRDefault="00DF21B0" w:rsidP="00D50C63">
      <w:r>
        <w:separator/>
      </w:r>
    </w:p>
  </w:footnote>
  <w:footnote w:type="continuationSeparator" w:id="1">
    <w:p w:rsidR="00DF21B0" w:rsidRDefault="00DF21B0" w:rsidP="00D50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F62"/>
    <w:rsid w:val="00053618"/>
    <w:rsid w:val="00062FF7"/>
    <w:rsid w:val="00071A3A"/>
    <w:rsid w:val="000A4DC8"/>
    <w:rsid w:val="000D4A08"/>
    <w:rsid w:val="000D54B1"/>
    <w:rsid w:val="000E7D1A"/>
    <w:rsid w:val="001450AF"/>
    <w:rsid w:val="00174363"/>
    <w:rsid w:val="00202811"/>
    <w:rsid w:val="00222AFA"/>
    <w:rsid w:val="00240243"/>
    <w:rsid w:val="002549C2"/>
    <w:rsid w:val="002646C3"/>
    <w:rsid w:val="002A1E89"/>
    <w:rsid w:val="002A6C64"/>
    <w:rsid w:val="002B2568"/>
    <w:rsid w:val="00363785"/>
    <w:rsid w:val="00375EC5"/>
    <w:rsid w:val="003D6F08"/>
    <w:rsid w:val="003D75C8"/>
    <w:rsid w:val="00406163"/>
    <w:rsid w:val="004062C6"/>
    <w:rsid w:val="00460EC7"/>
    <w:rsid w:val="004B7428"/>
    <w:rsid w:val="004C392A"/>
    <w:rsid w:val="004D2626"/>
    <w:rsid w:val="004F4A1F"/>
    <w:rsid w:val="005036B1"/>
    <w:rsid w:val="00551401"/>
    <w:rsid w:val="005D2D60"/>
    <w:rsid w:val="0062082E"/>
    <w:rsid w:val="006354F7"/>
    <w:rsid w:val="0064417F"/>
    <w:rsid w:val="00681601"/>
    <w:rsid w:val="006C23B7"/>
    <w:rsid w:val="00712D23"/>
    <w:rsid w:val="0071519A"/>
    <w:rsid w:val="0073236D"/>
    <w:rsid w:val="007419E6"/>
    <w:rsid w:val="007A0B60"/>
    <w:rsid w:val="007A0CB8"/>
    <w:rsid w:val="00821733"/>
    <w:rsid w:val="0083636F"/>
    <w:rsid w:val="008848BA"/>
    <w:rsid w:val="00891BD4"/>
    <w:rsid w:val="00892FCC"/>
    <w:rsid w:val="0089611F"/>
    <w:rsid w:val="008A5AA7"/>
    <w:rsid w:val="008C1496"/>
    <w:rsid w:val="008F2726"/>
    <w:rsid w:val="008F355F"/>
    <w:rsid w:val="008F4014"/>
    <w:rsid w:val="009858D1"/>
    <w:rsid w:val="0099048C"/>
    <w:rsid w:val="009A519C"/>
    <w:rsid w:val="00A1793D"/>
    <w:rsid w:val="00A33B16"/>
    <w:rsid w:val="00A4683F"/>
    <w:rsid w:val="00A51F04"/>
    <w:rsid w:val="00A93A57"/>
    <w:rsid w:val="00AA6852"/>
    <w:rsid w:val="00AB57CE"/>
    <w:rsid w:val="00AC5469"/>
    <w:rsid w:val="00B16E09"/>
    <w:rsid w:val="00B46F62"/>
    <w:rsid w:val="00B5787D"/>
    <w:rsid w:val="00B85CF1"/>
    <w:rsid w:val="00B92EAF"/>
    <w:rsid w:val="00B92F35"/>
    <w:rsid w:val="00BB497E"/>
    <w:rsid w:val="00C87FFC"/>
    <w:rsid w:val="00CA7ED0"/>
    <w:rsid w:val="00CD5DF9"/>
    <w:rsid w:val="00CF34DD"/>
    <w:rsid w:val="00D035FC"/>
    <w:rsid w:val="00D04292"/>
    <w:rsid w:val="00D17F86"/>
    <w:rsid w:val="00D229C8"/>
    <w:rsid w:val="00D2602D"/>
    <w:rsid w:val="00D470C7"/>
    <w:rsid w:val="00D50C63"/>
    <w:rsid w:val="00D81D49"/>
    <w:rsid w:val="00D909C5"/>
    <w:rsid w:val="00DB4941"/>
    <w:rsid w:val="00DE09E2"/>
    <w:rsid w:val="00DF21B0"/>
    <w:rsid w:val="00E063A2"/>
    <w:rsid w:val="00E129AC"/>
    <w:rsid w:val="00E171BC"/>
    <w:rsid w:val="00E93A2D"/>
    <w:rsid w:val="00EB2962"/>
    <w:rsid w:val="00EE7E38"/>
    <w:rsid w:val="00F01D10"/>
    <w:rsid w:val="00F452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自选图形 6"/>
        <o:r id="V:Rule3" type="connector" idref="#自选图形 6"/>
        <o:r id="V:Rule4" type="connector" idref="#自选图形 6"/>
        <o:r id="V:Rule8"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75EC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75EC5"/>
    <w:rPr>
      <w:rFonts w:cs="Times New Roman"/>
      <w:sz w:val="18"/>
      <w:szCs w:val="18"/>
    </w:rPr>
  </w:style>
  <w:style w:type="paragraph" w:customStyle="1" w:styleId="Default">
    <w:name w:val="Default"/>
    <w:uiPriority w:val="99"/>
    <w:rsid w:val="00375EC5"/>
    <w:pPr>
      <w:widowControl w:val="0"/>
      <w:autoSpaceDE w:val="0"/>
      <w:autoSpaceDN w:val="0"/>
      <w:adjustRightInd w:val="0"/>
    </w:pPr>
    <w:rPr>
      <w:rFonts w:ascii="仿宋_GB2312" w:eastAsia="仿宋_GB2312" w:cs="仿宋_GB2312"/>
      <w:color w:val="000000"/>
      <w:sz w:val="24"/>
      <w:szCs w:val="24"/>
    </w:rPr>
  </w:style>
  <w:style w:type="paragraph" w:styleId="a4">
    <w:name w:val="Normal (Web)"/>
    <w:basedOn w:val="a"/>
    <w:uiPriority w:val="99"/>
    <w:rsid w:val="00062FF7"/>
    <w:pPr>
      <w:spacing w:beforeAutospacing="1" w:afterAutospacing="1"/>
      <w:jc w:val="left"/>
    </w:pPr>
    <w:rPr>
      <w:kern w:val="0"/>
      <w:sz w:val="24"/>
      <w:szCs w:val="24"/>
    </w:rPr>
  </w:style>
  <w:style w:type="paragraph" w:styleId="a5">
    <w:name w:val="header"/>
    <w:basedOn w:val="a"/>
    <w:link w:val="Char0"/>
    <w:uiPriority w:val="99"/>
    <w:semiHidden/>
    <w:rsid w:val="004B74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4B742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601</Words>
  <Characters>3432</Characters>
  <Application>Microsoft Office Word</Application>
  <DocSecurity>0</DocSecurity>
  <Lines>28</Lines>
  <Paragraphs>8</Paragraphs>
  <ScaleCrop>false</ScaleCrop>
  <Company>微软中国</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汤浩</dc:creator>
  <cp:keywords/>
  <dc:description/>
  <cp:lastModifiedBy>窦云飞</cp:lastModifiedBy>
  <cp:revision>25</cp:revision>
  <dcterms:created xsi:type="dcterms:W3CDTF">2019-05-14T08:24:00Z</dcterms:created>
  <dcterms:modified xsi:type="dcterms:W3CDTF">2019-05-23T05:04:00Z</dcterms:modified>
</cp:coreProperties>
</file>